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5F95" w14:textId="77777777" w:rsidR="006A4EB4" w:rsidRPr="001247D2" w:rsidRDefault="006A4EB4" w:rsidP="006A4EB4">
      <w:pPr>
        <w:jc w:val="both"/>
        <w:rPr>
          <w:rFonts w:ascii="Courier New" w:hAnsi="Courier New" w:cs="Courier New"/>
          <w:b/>
          <w:bCs/>
          <w:sz w:val="24"/>
          <w:szCs w:val="24"/>
        </w:rPr>
      </w:pPr>
      <w:r w:rsidRPr="001247D2">
        <w:rPr>
          <w:rFonts w:ascii="Courier New" w:hAnsi="Courier New" w:cs="Courier New"/>
          <w:b/>
          <w:bCs/>
          <w:sz w:val="24"/>
          <w:szCs w:val="24"/>
        </w:rPr>
        <w:t>L. 190/2012</w:t>
      </w:r>
    </w:p>
    <w:p w14:paraId="0EF6A548" w14:textId="77777777" w:rsidR="006A4EB4" w:rsidRPr="001247D2" w:rsidRDefault="006A4EB4" w:rsidP="006A4EB4">
      <w:pPr>
        <w:pStyle w:val="PreformattatoHTML"/>
        <w:shd w:val="clear" w:color="auto" w:fill="FFFFFF"/>
        <w:jc w:val="both"/>
        <w:rPr>
          <w:b/>
          <w:bCs/>
          <w:color w:val="19191A"/>
          <w:sz w:val="24"/>
          <w:szCs w:val="24"/>
        </w:rPr>
      </w:pPr>
      <w:r w:rsidRPr="001247D2">
        <w:rPr>
          <w:b/>
          <w:bCs/>
          <w:color w:val="19191A"/>
          <w:sz w:val="24"/>
          <w:szCs w:val="24"/>
        </w:rPr>
        <w:t xml:space="preserve">Art. 1 </w:t>
      </w:r>
    </w:p>
    <w:p w14:paraId="272F7FF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644C10A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Disposizioni per la prevenzione e la repressione della corruzione e </w:t>
      </w:r>
      <w:proofErr w:type="spellStart"/>
      <w:r>
        <w:rPr>
          <w:color w:val="19191A"/>
          <w:sz w:val="24"/>
          <w:szCs w:val="24"/>
        </w:rPr>
        <w:t>dell'illegalita'</w:t>
      </w:r>
      <w:proofErr w:type="spellEnd"/>
      <w:r>
        <w:rPr>
          <w:color w:val="19191A"/>
          <w:sz w:val="24"/>
          <w:szCs w:val="24"/>
        </w:rPr>
        <w:t xml:space="preserve"> nella pubblica amministrazione </w:t>
      </w:r>
    </w:p>
    <w:p w14:paraId="552790D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69EB539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In    attuazione    dell'articolo    6    della   Convenzione dell'Organizzazione delle Nazioni Unite contro   la   corruzione, adottata dalla Assemblea generale dell'ONU il 31 ottobre 2003 e ratificata ai sensi della legge 3 agosto 2009, n.  116, e degli articoli 20 e 21 della Convenzione penale sulla corruzione, fatta a Strasburgo il 27 gennaio 1999 e ratificata ai sensi della legge 28 giugno 2012, n.110, la presente legge individua, in ambito nazionale, </w:t>
      </w:r>
      <w:proofErr w:type="spellStart"/>
      <w:r>
        <w:rPr>
          <w:color w:val="19191A"/>
          <w:sz w:val="24"/>
          <w:szCs w:val="24"/>
        </w:rPr>
        <w:t>l'Autorita'</w:t>
      </w:r>
      <w:proofErr w:type="spellEnd"/>
      <w:r>
        <w:rPr>
          <w:color w:val="19191A"/>
          <w:sz w:val="24"/>
          <w:szCs w:val="24"/>
        </w:rPr>
        <w:t xml:space="preserve"> nazionale anticorruzione e gli altri organi incaricati di svolgere, con </w:t>
      </w:r>
      <w:proofErr w:type="spellStart"/>
      <w:r>
        <w:rPr>
          <w:color w:val="19191A"/>
          <w:sz w:val="24"/>
          <w:szCs w:val="24"/>
        </w:rPr>
        <w:t>modalita'</w:t>
      </w:r>
      <w:proofErr w:type="spellEnd"/>
      <w:r>
        <w:rPr>
          <w:color w:val="19191A"/>
          <w:sz w:val="24"/>
          <w:szCs w:val="24"/>
        </w:rPr>
        <w:t xml:space="preserve"> tali da assicurare azione coordinata, </w:t>
      </w:r>
      <w:proofErr w:type="spellStart"/>
      <w:r>
        <w:rPr>
          <w:color w:val="19191A"/>
          <w:sz w:val="24"/>
          <w:szCs w:val="24"/>
        </w:rPr>
        <w:t>attivita'</w:t>
      </w:r>
      <w:proofErr w:type="spellEnd"/>
      <w:r>
        <w:rPr>
          <w:color w:val="19191A"/>
          <w:sz w:val="24"/>
          <w:szCs w:val="24"/>
        </w:rPr>
        <w:t xml:space="preserve"> di controllo, di prevenzione e di   contrasto   della corruzione e </w:t>
      </w:r>
      <w:proofErr w:type="spellStart"/>
      <w:r>
        <w:rPr>
          <w:color w:val="19191A"/>
          <w:sz w:val="24"/>
          <w:szCs w:val="24"/>
        </w:rPr>
        <w:t>dell'illegalita'</w:t>
      </w:r>
      <w:proofErr w:type="spellEnd"/>
      <w:r>
        <w:rPr>
          <w:color w:val="19191A"/>
          <w:sz w:val="24"/>
          <w:szCs w:val="24"/>
        </w:rPr>
        <w:t xml:space="preserve"> nella pubblica amministrazione. </w:t>
      </w:r>
    </w:p>
    <w:p w14:paraId="03F3253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La Commissione per la valutazione, la trasparenza e </w:t>
      </w:r>
      <w:proofErr w:type="spellStart"/>
      <w:r>
        <w:rPr>
          <w:color w:val="19191A"/>
          <w:sz w:val="24"/>
          <w:szCs w:val="24"/>
        </w:rPr>
        <w:t>l'integrita'</w:t>
      </w:r>
      <w:proofErr w:type="spellEnd"/>
      <w:r>
        <w:rPr>
          <w:color w:val="19191A"/>
          <w:sz w:val="24"/>
          <w:szCs w:val="24"/>
        </w:rPr>
        <w:t xml:space="preserve"> delle amministrazioni pubbliche, di cui all'articolo 13 del decreto legislativo 27 ottobre 2009, n.150, e successive modificazioni, di seguito denominata «Commissione», opera quale </w:t>
      </w:r>
      <w:proofErr w:type="spellStart"/>
      <w:r>
        <w:rPr>
          <w:color w:val="19191A"/>
          <w:sz w:val="24"/>
          <w:szCs w:val="24"/>
        </w:rPr>
        <w:t>Autorita'</w:t>
      </w:r>
      <w:proofErr w:type="spellEnd"/>
      <w:r>
        <w:rPr>
          <w:color w:val="19191A"/>
          <w:sz w:val="24"/>
          <w:szCs w:val="24"/>
        </w:rPr>
        <w:t xml:space="preserve"> nazionale anticorruzione, ai sensi del comma 1 del presente articolo.  In particolare, la Commissione: </w:t>
      </w:r>
    </w:p>
    <w:p w14:paraId="21E6B85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collabora con i paritetici organismi stranieri, con le organizzazioni regionali ed internazionali competenti; </w:t>
      </w:r>
    </w:p>
    <w:p w14:paraId="2B3BD9B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adotta il Piano nazionale anticorruzione ai sensi del comma 2-bis; </w:t>
      </w:r>
    </w:p>
    <w:p w14:paraId="321D47E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analizza le cause e i fattori della corruzione e individua gli interventi che ne possono favorire la prevenzione e il contrasto; </w:t>
      </w:r>
    </w:p>
    <w:p w14:paraId="285D639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esprime parere obbligatorio sugli atti di direttiva e di indirizzo, </w:t>
      </w:r>
      <w:proofErr w:type="spellStart"/>
      <w:r>
        <w:rPr>
          <w:color w:val="19191A"/>
          <w:sz w:val="24"/>
          <w:szCs w:val="24"/>
        </w:rPr>
        <w:t>nonche</w:t>
      </w:r>
      <w:proofErr w:type="spellEnd"/>
      <w:r>
        <w:rPr>
          <w:color w:val="19191A"/>
          <w:sz w:val="24"/>
          <w:szCs w:val="24"/>
        </w:rPr>
        <w:t xml:space="preserve">' sulle circolari del Ministro per la pubblica amministrazione e la semplificazione in materia di </w:t>
      </w:r>
      <w:proofErr w:type="spellStart"/>
      <w:r>
        <w:rPr>
          <w:color w:val="19191A"/>
          <w:sz w:val="24"/>
          <w:szCs w:val="24"/>
        </w:rPr>
        <w:t>conformita'</w:t>
      </w:r>
      <w:proofErr w:type="spellEnd"/>
      <w:r>
        <w:rPr>
          <w:color w:val="19191A"/>
          <w:sz w:val="24"/>
          <w:szCs w:val="24"/>
        </w:rPr>
        <w:t xml:space="preserve"> di atti e comportamenti dei funzionari pubblici alla legge, ai codici di comportamento e ai contratti, collettivi e individuali, regolanti il rapporto di lavoro pubblico; </w:t>
      </w:r>
    </w:p>
    <w:p w14:paraId="21C30B9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esprime pareri facoltativi in materia di autorizzazioni, di cui all'articolo 53 del decreto legislativo 30 marzo 2001, n.165, e successive modificazioni, allo svolgimento di incarichi esterni da parte dei dirigenti amministrativi dello Stato e degli enti pubblici nazionali, con particolare riferimento all'applicazione del comma 16-ter, introdotto dal comma 42, lettera l), del presente articolo; </w:t>
      </w:r>
    </w:p>
    <w:p w14:paraId="52A0C1B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esercita la vigilanza   e   il   controllo   sull'effettiva applicazione e sull'efficacia delle misure adottate dalle pubbliche amministrazioni ai sensi dei commi 4 e 5 del presente articolo e sul rispetto delle regole sulla trasparenza </w:t>
      </w:r>
      <w:proofErr w:type="spellStart"/>
      <w:r>
        <w:rPr>
          <w:color w:val="19191A"/>
          <w:sz w:val="24"/>
          <w:szCs w:val="24"/>
        </w:rPr>
        <w:t>dell'attivita'</w:t>
      </w:r>
      <w:proofErr w:type="spellEnd"/>
      <w:r>
        <w:rPr>
          <w:color w:val="19191A"/>
          <w:sz w:val="24"/>
          <w:szCs w:val="24"/>
        </w:rPr>
        <w:t xml:space="preserve"> amministrativa previste dai commi da 15 a 36 del presente articolo e dalle altre disposizioni vigenti; </w:t>
      </w:r>
    </w:p>
    <w:p w14:paraId="7C33D70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f-bis) LETTERA ABROGATA DAL D.LGS. 18 APRILE 2016, N.  50, COME MODIFICATO DAL D.LGS. 19 APRILE 2017, N. 56; </w:t>
      </w:r>
    </w:p>
    <w:p w14:paraId="6BCE048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riferisce al Parlamento, presentando una relazione entro il 31 dicembre di ciascun anno, </w:t>
      </w:r>
      <w:proofErr w:type="spellStart"/>
      <w:r>
        <w:rPr>
          <w:color w:val="19191A"/>
          <w:sz w:val="24"/>
          <w:szCs w:val="24"/>
        </w:rPr>
        <w:t>sull'attivita'</w:t>
      </w:r>
      <w:proofErr w:type="spellEnd"/>
      <w:r>
        <w:rPr>
          <w:color w:val="19191A"/>
          <w:sz w:val="24"/>
          <w:szCs w:val="24"/>
        </w:rPr>
        <w:t xml:space="preserve">   di   contrasto   della </w:t>
      </w:r>
      <w:r>
        <w:rPr>
          <w:color w:val="19191A"/>
          <w:sz w:val="24"/>
          <w:szCs w:val="24"/>
        </w:rPr>
        <w:lastRenderedPageBreak/>
        <w:t xml:space="preserve">corruzione e </w:t>
      </w:r>
      <w:proofErr w:type="spellStart"/>
      <w:r>
        <w:rPr>
          <w:color w:val="19191A"/>
          <w:sz w:val="24"/>
          <w:szCs w:val="24"/>
        </w:rPr>
        <w:t>dell'illegalita'</w:t>
      </w:r>
      <w:proofErr w:type="spellEnd"/>
      <w:r>
        <w:rPr>
          <w:color w:val="19191A"/>
          <w:sz w:val="24"/>
          <w:szCs w:val="24"/>
        </w:rPr>
        <w:t xml:space="preserve"> nella pubblica amministrazione   e sull'efficacia delle disposizioni vigenti in materia. </w:t>
      </w:r>
    </w:p>
    <w:p w14:paraId="5991BF1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2-bis. Il Piano nazionale anticorruzione </w:t>
      </w:r>
      <w:proofErr w:type="spellStart"/>
      <w:proofErr w:type="gramStart"/>
      <w:r>
        <w:rPr>
          <w:color w:val="19191A"/>
          <w:sz w:val="24"/>
          <w:szCs w:val="24"/>
        </w:rPr>
        <w:t>e'</w:t>
      </w:r>
      <w:proofErr w:type="spellEnd"/>
      <w:proofErr w:type="gramEnd"/>
      <w:r>
        <w:rPr>
          <w:color w:val="19191A"/>
          <w:sz w:val="24"/>
          <w:szCs w:val="24"/>
        </w:rPr>
        <w:t xml:space="preserve"> adottato sentiti il Comitato interministeriale di cui al comma 4 e la Conferenza unificata di cui all'articolo 8, comma 1, del decreto legislativo 28 agosto 1997, n. 281. Il Piano ha durata triennale ed </w:t>
      </w:r>
      <w:proofErr w:type="spellStart"/>
      <w:proofErr w:type="gramStart"/>
      <w:r>
        <w:rPr>
          <w:color w:val="19191A"/>
          <w:sz w:val="24"/>
          <w:szCs w:val="24"/>
        </w:rPr>
        <w:t>e'</w:t>
      </w:r>
      <w:proofErr w:type="spellEnd"/>
      <w:proofErr w:type="gramEnd"/>
      <w:r>
        <w:rPr>
          <w:color w:val="19191A"/>
          <w:sz w:val="24"/>
          <w:szCs w:val="24"/>
        </w:rPr>
        <w:t xml:space="preserve"> aggiornato annualmente. Esso costituisce atto di indirizzo per le pubbliche amministrazioni di cui all'articolo 1, comma 2, del   decreto legislativo 30 marzo 2001, n. 165, ai fini dell'adozione dei propri piani triennali di prevenzione della corruzione, e per gli altri</w:t>
      </w:r>
    </w:p>
    <w:p w14:paraId="475C8070" w14:textId="471AD993" w:rsidR="006A4EB4" w:rsidRDefault="006A4EB4" w:rsidP="006A4EB4">
      <w:pPr>
        <w:pStyle w:val="PreformattatoHTML"/>
        <w:shd w:val="clear" w:color="auto" w:fill="FFFFFF"/>
        <w:jc w:val="both"/>
        <w:rPr>
          <w:color w:val="19191A"/>
          <w:sz w:val="24"/>
          <w:szCs w:val="24"/>
        </w:rPr>
      </w:pPr>
      <w:r>
        <w:rPr>
          <w:color w:val="19191A"/>
          <w:sz w:val="24"/>
          <w:szCs w:val="24"/>
        </w:rPr>
        <w:t xml:space="preserve">soggetti di cui all'articolo 2-bis, comma 2, del decreto legislativo 14 marzo 2013, n. 33, ai fini dell'adozione di misure di prevenzione della corruzione integrative di quelle adottate ai sensi del decreto legislativo 8 giugno 2001, n. 231, anche per assicurare l'attuazione dei compiti di cui al comma 4, lettera a). Esso, inoltre, anche in relazione alla dimensione e ai diversi settori di </w:t>
      </w:r>
      <w:proofErr w:type="spellStart"/>
      <w:r>
        <w:rPr>
          <w:color w:val="19191A"/>
          <w:sz w:val="24"/>
          <w:szCs w:val="24"/>
        </w:rPr>
        <w:t>attivita'</w:t>
      </w:r>
      <w:proofErr w:type="spellEnd"/>
      <w:r>
        <w:rPr>
          <w:color w:val="19191A"/>
          <w:sz w:val="24"/>
          <w:szCs w:val="24"/>
        </w:rPr>
        <w:t xml:space="preserve"> degli enti, individua i principali rischi di </w:t>
      </w:r>
      <w:proofErr w:type="spellStart"/>
      <w:r>
        <w:rPr>
          <w:color w:val="19191A"/>
          <w:sz w:val="24"/>
          <w:szCs w:val="24"/>
        </w:rPr>
        <w:t>corruzioe</w:t>
      </w:r>
      <w:proofErr w:type="spellEnd"/>
      <w:r>
        <w:rPr>
          <w:color w:val="19191A"/>
          <w:sz w:val="24"/>
          <w:szCs w:val="24"/>
        </w:rPr>
        <w:t xml:space="preserve"> e i relativi rimedi e contiene l'indicazione di obiettivi, tempi e </w:t>
      </w:r>
      <w:proofErr w:type="spellStart"/>
      <w:r>
        <w:rPr>
          <w:color w:val="19191A"/>
          <w:sz w:val="24"/>
          <w:szCs w:val="24"/>
        </w:rPr>
        <w:t>modalita'</w:t>
      </w:r>
      <w:proofErr w:type="spellEnd"/>
      <w:r>
        <w:rPr>
          <w:color w:val="19191A"/>
          <w:sz w:val="24"/>
          <w:szCs w:val="24"/>
        </w:rPr>
        <w:t xml:space="preserve"> di adozione</w:t>
      </w:r>
    </w:p>
    <w:p w14:paraId="42B8338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e attuazione delle misure di contrasto alla corruzione. </w:t>
      </w:r>
    </w:p>
    <w:p w14:paraId="2F9DE95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 Per l'esercizio delle funzioni di cui al comma  2,  lettera  f), </w:t>
      </w:r>
      <w:proofErr w:type="spellStart"/>
      <w:r>
        <w:rPr>
          <w:color w:val="19191A"/>
          <w:sz w:val="24"/>
          <w:szCs w:val="24"/>
        </w:rPr>
        <w:t>l'Autorita'</w:t>
      </w:r>
      <w:proofErr w:type="spellEnd"/>
      <w:r>
        <w:rPr>
          <w:color w:val="19191A"/>
          <w:sz w:val="24"/>
          <w:szCs w:val="24"/>
        </w:rPr>
        <w:t xml:space="preserve">  nazionale  anticorruzione  esercita   poteri   ispettivi mediante richiesta di notizie, informazioni, atti  e  documenti  alle pubbliche  amministrazioni,   e   ordina   l'adozione   di   atti   o provvedimenti richiesti dai piani di cui ai  commi  4  e  5  e  dalle regole sulla trasparenza </w:t>
      </w:r>
      <w:proofErr w:type="spellStart"/>
      <w:r>
        <w:rPr>
          <w:color w:val="19191A"/>
          <w:sz w:val="24"/>
          <w:szCs w:val="24"/>
        </w:rPr>
        <w:t>dell'attivita'</w:t>
      </w:r>
      <w:proofErr w:type="spellEnd"/>
      <w:r>
        <w:rPr>
          <w:color w:val="19191A"/>
          <w:sz w:val="24"/>
          <w:szCs w:val="24"/>
        </w:rPr>
        <w:t xml:space="preserve"> amministrativa previste dalle disposizioni vigenti, ovvero la rimozione  di  comportamenti  o  atti contrastanti con i piani e le regole sulla trasparenza citati. </w:t>
      </w:r>
    </w:p>
    <w:p w14:paraId="580E390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 Il Dipartimento della funzione pubblica, anche secondo linee di indirizzo adottate dal Comitato interministeriale   istituito   e disciplinato con decreto del Presidente del </w:t>
      </w:r>
      <w:proofErr w:type="gramStart"/>
      <w:r>
        <w:rPr>
          <w:color w:val="19191A"/>
          <w:sz w:val="24"/>
          <w:szCs w:val="24"/>
        </w:rPr>
        <w:t>Consiglio dei Ministri</w:t>
      </w:r>
      <w:proofErr w:type="gramEnd"/>
      <w:r>
        <w:rPr>
          <w:color w:val="19191A"/>
          <w:sz w:val="24"/>
          <w:szCs w:val="24"/>
        </w:rPr>
        <w:t xml:space="preserve">: </w:t>
      </w:r>
    </w:p>
    <w:p w14:paraId="34AF7E4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coordina l'attuazione delle strategie di prevenzione   e contrasto della corruzione e   </w:t>
      </w:r>
      <w:proofErr w:type="spellStart"/>
      <w:r>
        <w:rPr>
          <w:color w:val="19191A"/>
          <w:sz w:val="24"/>
          <w:szCs w:val="24"/>
        </w:rPr>
        <w:t>dell'illegalita'</w:t>
      </w:r>
      <w:proofErr w:type="spellEnd"/>
      <w:r>
        <w:rPr>
          <w:color w:val="19191A"/>
          <w:sz w:val="24"/>
          <w:szCs w:val="24"/>
        </w:rPr>
        <w:t xml:space="preserve">   nella   pubblica amministrazione elaborate a livello nazionale e internazionale; </w:t>
      </w:r>
    </w:p>
    <w:p w14:paraId="4B8BC8A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promuove e definisce norme e metodologie comuni per la prevenzione della corruzione, coerenti con gli indirizzi, i programmi e i progetti internazionali; </w:t>
      </w:r>
    </w:p>
    <w:p w14:paraId="4C9E63B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LETTERA SOPPRESSA DAL D.LGS. 25 MAGGIO 2016, N. 97; </w:t>
      </w:r>
    </w:p>
    <w:p w14:paraId="73657A7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definisce modelli standard delle informazioni e dei dati occorrenti per il conseguimento degli obiettivi previsti dalla presente legge, secondo </w:t>
      </w:r>
      <w:proofErr w:type="spellStart"/>
      <w:r>
        <w:rPr>
          <w:color w:val="19191A"/>
          <w:sz w:val="24"/>
          <w:szCs w:val="24"/>
        </w:rPr>
        <w:t>modalita'</w:t>
      </w:r>
      <w:proofErr w:type="spellEnd"/>
      <w:r>
        <w:rPr>
          <w:color w:val="19191A"/>
          <w:sz w:val="24"/>
          <w:szCs w:val="24"/>
        </w:rPr>
        <w:t xml:space="preserve"> che consentano la loro gestione ed analisi informatizzata; </w:t>
      </w:r>
    </w:p>
    <w:p w14:paraId="1719010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definisce criteri per assicurare la rotazione dei dirigenti nei settori particolarmente esposti alla corruzione e misure per evitare sovrapposizioni di funzioni e cumuli di incarichi nominativi in capo ai dirigenti pubblici, anche esterni. (4) </w:t>
      </w:r>
    </w:p>
    <w:p w14:paraId="3549278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 Le pubbliche amministrazioni centrali definiscono e trasmettono al Dipartimento della funzione pubblica: </w:t>
      </w:r>
    </w:p>
    <w:p w14:paraId="527D886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un piano di prevenzione della corruzione che fornisce una valutazione del diverso livello di esposizione degli uffici al rischio di corruzione e indica gli interventi organizzativi volti a prevenire il medesimo rischio; </w:t>
      </w:r>
    </w:p>
    <w:p w14:paraId="34E5EF7E"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b)  procedure appropriate per   selezionare   e   formare, in collaborazione   con   la    Scuola    superiore    della    pubblica amministrazione, i dipendenti chiamati ad operare   in   settori particolarmente esposti alla corruzione, prevedendo, negli stessi settori, la rotazione di dirigenti e funzionari. (4) </w:t>
      </w:r>
    </w:p>
    <w:p w14:paraId="7421911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 I comuni con popolazione inferiore a 15.000 abitanti possono aggregarsi per definire in comune, tramite accordi   ai   sensi dell'articolo 15 della legge 7 agosto 1990, n.  241, il piano triennale per la prevenzione della corruzione, secondo le indicazioni contenute nel Piano nazionale anticorruzione di cui al comma 2-bis.</w:t>
      </w:r>
    </w:p>
    <w:p w14:paraId="46C7CA7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Ai fini della predisposizione del piano triennale per la prevenzione della corruzione, il prefetto, su richiesta, fornisce il necessario supporto tecnico e informativo agli enti locali, anche al fine di assicurare che i piani siano formulati e adottati nel rispetto delle linee guida contenute   nel   Piano   nazionale   approvato   dalla Commissione. </w:t>
      </w:r>
    </w:p>
    <w:p w14:paraId="79AE159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w:t>
      </w:r>
      <w:proofErr w:type="spellStart"/>
      <w:r>
        <w:rPr>
          <w:color w:val="19191A"/>
          <w:sz w:val="24"/>
          <w:szCs w:val="24"/>
        </w:rPr>
        <w:t>effettivita'</w:t>
      </w:r>
      <w:proofErr w:type="spellEnd"/>
      <w:r>
        <w:rPr>
          <w:color w:val="19191A"/>
          <w:sz w:val="24"/>
          <w:szCs w:val="24"/>
        </w:rPr>
        <w:t xml:space="preserve">. Negli enti locali, il Responsabile della prevenzione   della   corruzione   e   della trasparenza </w:t>
      </w:r>
      <w:proofErr w:type="spellStart"/>
      <w:proofErr w:type="gramStart"/>
      <w:r>
        <w:rPr>
          <w:color w:val="19191A"/>
          <w:sz w:val="24"/>
          <w:szCs w:val="24"/>
        </w:rPr>
        <w:t>e'</w:t>
      </w:r>
      <w:proofErr w:type="spellEnd"/>
      <w:proofErr w:type="gramEnd"/>
      <w:r>
        <w:rPr>
          <w:color w:val="19191A"/>
          <w:sz w:val="24"/>
          <w:szCs w:val="24"/>
        </w:rPr>
        <w:t xml:space="preserve"> individuato, di norma, nel segretario o nel dirigente apicale, salva diversa e motivata determinazione.  Nelle unioni di comuni, </w:t>
      </w:r>
      <w:proofErr w:type="spellStart"/>
      <w:r>
        <w:rPr>
          <w:color w:val="19191A"/>
          <w:sz w:val="24"/>
          <w:szCs w:val="24"/>
        </w:rPr>
        <w:t>puo'</w:t>
      </w:r>
      <w:proofErr w:type="spellEnd"/>
      <w:r>
        <w:rPr>
          <w:color w:val="19191A"/>
          <w:sz w:val="24"/>
          <w:szCs w:val="24"/>
        </w:rPr>
        <w:t xml:space="preserve">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w:t>
      </w:r>
    </w:p>
    <w:p w14:paraId="267FE33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w:t>
      </w:r>
      <w:proofErr w:type="spellStart"/>
      <w:r>
        <w:rPr>
          <w:color w:val="19191A"/>
          <w:sz w:val="24"/>
          <w:szCs w:val="24"/>
        </w:rPr>
        <w:t>all'Autorita'</w:t>
      </w:r>
      <w:proofErr w:type="spellEnd"/>
      <w:r>
        <w:rPr>
          <w:color w:val="19191A"/>
          <w:sz w:val="24"/>
          <w:szCs w:val="24"/>
        </w:rPr>
        <w:t xml:space="preserve">    nazionale anticorruzione, che </w:t>
      </w:r>
      <w:proofErr w:type="spellStart"/>
      <w:r>
        <w:rPr>
          <w:color w:val="19191A"/>
          <w:sz w:val="24"/>
          <w:szCs w:val="24"/>
        </w:rPr>
        <w:t>puo'</w:t>
      </w:r>
      <w:proofErr w:type="spellEnd"/>
      <w:r>
        <w:rPr>
          <w:color w:val="19191A"/>
          <w:sz w:val="24"/>
          <w:szCs w:val="24"/>
        </w:rPr>
        <w:t xml:space="preserve"> chiedere   informazioni   all'organo   di indirizzo e intervenire nelle forme di cui al comma 3, articolo 15,</w:t>
      </w:r>
    </w:p>
    <w:p w14:paraId="133D151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decreto legislativo 8 aprile 2013, n. 39. </w:t>
      </w:r>
    </w:p>
    <w:p w14:paraId="295EF83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8.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della trasparenza entro il 31 gennaio di ogni anno e ne cura la trasmissione </w:t>
      </w:r>
      <w:proofErr w:type="spellStart"/>
      <w:r>
        <w:rPr>
          <w:color w:val="19191A"/>
          <w:sz w:val="24"/>
          <w:szCs w:val="24"/>
        </w:rPr>
        <w:t>all'Autorita'</w:t>
      </w:r>
      <w:proofErr w:type="spellEnd"/>
      <w:r>
        <w:rPr>
          <w:color w:val="19191A"/>
          <w:sz w:val="24"/>
          <w:szCs w:val="24"/>
        </w:rPr>
        <w:t xml:space="preserve"> nazionale anticorruzione. Negli enti locali il piano </w:t>
      </w:r>
      <w:proofErr w:type="spellStart"/>
      <w:proofErr w:type="gramStart"/>
      <w:r>
        <w:rPr>
          <w:color w:val="19191A"/>
          <w:sz w:val="24"/>
          <w:szCs w:val="24"/>
        </w:rPr>
        <w:t>e'</w:t>
      </w:r>
      <w:proofErr w:type="spellEnd"/>
      <w:proofErr w:type="gramEnd"/>
      <w:r>
        <w:rPr>
          <w:color w:val="19191A"/>
          <w:sz w:val="24"/>
          <w:szCs w:val="24"/>
        </w:rPr>
        <w:t xml:space="preserve"> approvato dalla giunta.</w:t>
      </w:r>
    </w:p>
    <w:p w14:paraId="3B64F5D3" w14:textId="77777777" w:rsidR="006A4EB4" w:rsidRDefault="006A4EB4" w:rsidP="006A4EB4">
      <w:pPr>
        <w:pStyle w:val="PreformattatoHTML"/>
        <w:shd w:val="clear" w:color="auto" w:fill="FFFFFF"/>
        <w:jc w:val="both"/>
        <w:rPr>
          <w:color w:val="19191A"/>
          <w:sz w:val="24"/>
          <w:szCs w:val="24"/>
        </w:rPr>
      </w:pPr>
      <w:proofErr w:type="spellStart"/>
      <w:r>
        <w:rPr>
          <w:color w:val="19191A"/>
          <w:sz w:val="24"/>
          <w:szCs w:val="24"/>
        </w:rPr>
        <w:lastRenderedPageBreak/>
        <w:t>L'attivita'</w:t>
      </w:r>
      <w:proofErr w:type="spellEnd"/>
      <w:r>
        <w:rPr>
          <w:color w:val="19191A"/>
          <w:sz w:val="24"/>
          <w:szCs w:val="24"/>
        </w:rPr>
        <w:t xml:space="preserve"> di elaborazione del piano non </w:t>
      </w:r>
      <w:proofErr w:type="spellStart"/>
      <w:r>
        <w:rPr>
          <w:color w:val="19191A"/>
          <w:sz w:val="24"/>
          <w:szCs w:val="24"/>
        </w:rPr>
        <w:t>puo'</w:t>
      </w:r>
      <w:proofErr w:type="spellEnd"/>
      <w:r>
        <w:rPr>
          <w:color w:val="19191A"/>
          <w:sz w:val="24"/>
          <w:szCs w:val="24"/>
        </w:rPr>
        <w:t xml:space="preserve">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 Le </w:t>
      </w:r>
      <w:proofErr w:type="spellStart"/>
      <w:r>
        <w:rPr>
          <w:color w:val="19191A"/>
          <w:sz w:val="24"/>
          <w:szCs w:val="24"/>
        </w:rPr>
        <w:t>attivita'</w:t>
      </w:r>
      <w:proofErr w:type="spellEnd"/>
      <w:r>
        <w:rPr>
          <w:color w:val="19191A"/>
          <w:sz w:val="24"/>
          <w:szCs w:val="24"/>
        </w:rPr>
        <w:t xml:space="preserve"> a rischio di corruzione devono essere svolte, ove possibile, dal personale di cui al comma 11. </w:t>
      </w:r>
    </w:p>
    <w:p w14:paraId="2B37811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8-bis. L'Organismo indipendente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w:t>
      </w:r>
      <w:proofErr w:type="spellStart"/>
      <w:r>
        <w:rPr>
          <w:color w:val="19191A"/>
          <w:sz w:val="24"/>
          <w:szCs w:val="24"/>
        </w:rPr>
        <w:t>puo'</w:t>
      </w:r>
      <w:proofErr w:type="spellEnd"/>
      <w:r>
        <w:rPr>
          <w:color w:val="19191A"/>
          <w:sz w:val="24"/>
          <w:szCs w:val="24"/>
        </w:rPr>
        <w:t xml:space="preserve"> chiedere al Responsabile della prevenzione della corruzione e della trasparenza le informazioni e i documenti necessari per lo svolgimento del controllo   e   </w:t>
      </w:r>
      <w:proofErr w:type="spellStart"/>
      <w:r>
        <w:rPr>
          <w:color w:val="19191A"/>
          <w:sz w:val="24"/>
          <w:szCs w:val="24"/>
        </w:rPr>
        <w:t>puo'</w:t>
      </w:r>
      <w:proofErr w:type="spellEnd"/>
      <w:r>
        <w:rPr>
          <w:color w:val="19191A"/>
          <w:sz w:val="24"/>
          <w:szCs w:val="24"/>
        </w:rPr>
        <w:t xml:space="preserve"> effettuare audizioni di </w:t>
      </w:r>
      <w:proofErr w:type="spellStart"/>
      <w:r>
        <w:rPr>
          <w:color w:val="19191A"/>
          <w:sz w:val="24"/>
          <w:szCs w:val="24"/>
        </w:rPr>
        <w:t>dipenenti</w:t>
      </w:r>
      <w:proofErr w:type="spellEnd"/>
      <w:r>
        <w:rPr>
          <w:color w:val="19191A"/>
          <w:sz w:val="24"/>
          <w:szCs w:val="24"/>
        </w:rPr>
        <w:t xml:space="preserve">.  L'Organismo medesimo riferisce </w:t>
      </w:r>
      <w:proofErr w:type="spellStart"/>
      <w:r>
        <w:rPr>
          <w:color w:val="19191A"/>
          <w:sz w:val="24"/>
          <w:szCs w:val="24"/>
        </w:rPr>
        <w:t>all'Autorita'</w:t>
      </w:r>
      <w:proofErr w:type="spellEnd"/>
      <w:r>
        <w:rPr>
          <w:color w:val="19191A"/>
          <w:sz w:val="24"/>
          <w:szCs w:val="24"/>
        </w:rPr>
        <w:t xml:space="preserve"> nazionale anticorruzione sullo stato di attuazione delle misure di prevenzione della corruzione e di trasparenza. </w:t>
      </w:r>
    </w:p>
    <w:p w14:paraId="0B5EFB6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9. Il piano di cui al comma 5 risponde alle seguenti esigenze: </w:t>
      </w:r>
    </w:p>
    <w:p w14:paraId="55DEBDC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individuare le </w:t>
      </w:r>
      <w:proofErr w:type="spellStart"/>
      <w:r>
        <w:rPr>
          <w:color w:val="19191A"/>
          <w:sz w:val="24"/>
          <w:szCs w:val="24"/>
        </w:rPr>
        <w:t>attivita'</w:t>
      </w:r>
      <w:proofErr w:type="spellEnd"/>
      <w:r>
        <w:rPr>
          <w:color w:val="19191A"/>
          <w:sz w:val="24"/>
          <w:szCs w:val="24"/>
        </w:rPr>
        <w:t xml:space="preserve">, tra le quali quelle di cui al comma 16, anche ulteriori rispetto a quelle indicate nel Piano nazionale anticorruzione, nell'ambito delle quali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di corruzione, e le relative misure di contrasto, anche raccogliendo le proposte dei dirigenti, elaborate nell'esercizio delle competenze previste dall'articolo 16, comma 1, lettera a-bis), del decreto legislativo 30 marzo 2001, n.165; </w:t>
      </w:r>
    </w:p>
    <w:p w14:paraId="5D22AF8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prevedere, per le </w:t>
      </w:r>
      <w:proofErr w:type="spellStart"/>
      <w:r>
        <w:rPr>
          <w:color w:val="19191A"/>
          <w:sz w:val="24"/>
          <w:szCs w:val="24"/>
        </w:rPr>
        <w:t>attivita'</w:t>
      </w:r>
      <w:proofErr w:type="spellEnd"/>
      <w:r>
        <w:rPr>
          <w:color w:val="19191A"/>
          <w:sz w:val="24"/>
          <w:szCs w:val="24"/>
        </w:rPr>
        <w:t xml:space="preserve"> individuate ai sensi della lettera a), meccanismi di formazione, attuazione e controllo delle decisioni idonei a prevenire il rischio di corruzione; </w:t>
      </w:r>
    </w:p>
    <w:p w14:paraId="16B528D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prevedere, con particolare riguardo alle </w:t>
      </w:r>
      <w:proofErr w:type="spellStart"/>
      <w:r>
        <w:rPr>
          <w:color w:val="19191A"/>
          <w:sz w:val="24"/>
          <w:szCs w:val="24"/>
        </w:rPr>
        <w:t>attivita'</w:t>
      </w:r>
      <w:proofErr w:type="spellEnd"/>
      <w:r>
        <w:rPr>
          <w:color w:val="19191A"/>
          <w:sz w:val="24"/>
          <w:szCs w:val="24"/>
        </w:rPr>
        <w:t xml:space="preserve"> individuate ai sensi della lettera a), obblighi di informazione nei confronti del responsabile, individuato ai sensi del comma 7, chiamato a vigilare sul funzionamento e sull'osservanza del piano; </w:t>
      </w:r>
    </w:p>
    <w:p w14:paraId="3EEC5C3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definire le </w:t>
      </w:r>
      <w:proofErr w:type="spellStart"/>
      <w:r>
        <w:rPr>
          <w:color w:val="19191A"/>
          <w:sz w:val="24"/>
          <w:szCs w:val="24"/>
        </w:rPr>
        <w:t>modalita'</w:t>
      </w:r>
      <w:proofErr w:type="spellEnd"/>
      <w:r>
        <w:rPr>
          <w:color w:val="19191A"/>
          <w:sz w:val="24"/>
          <w:szCs w:val="24"/>
        </w:rPr>
        <w:t xml:space="preserve"> di monitoraggio del rispetto dei termini, previsti dalla legge o dai regolamenti, per la conclusione dei procedimenti; </w:t>
      </w:r>
    </w:p>
    <w:p w14:paraId="0C9A152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definire le </w:t>
      </w:r>
      <w:proofErr w:type="spellStart"/>
      <w:r>
        <w:rPr>
          <w:color w:val="19191A"/>
          <w:sz w:val="24"/>
          <w:szCs w:val="24"/>
        </w:rPr>
        <w:t>modalita'</w:t>
      </w:r>
      <w:proofErr w:type="spellEnd"/>
      <w:r>
        <w:rPr>
          <w:color w:val="19191A"/>
          <w:sz w:val="24"/>
          <w:szCs w:val="24"/>
        </w:rPr>
        <w:t xml:space="preserve"> di monitoraggio dei rapporti tra l'amministrazione e i soggetti che con la stessa stipulano contratti o che sono interessati a procedimenti di autorizzazione, concessione o erogazione di vantaggi economici di qualunque genere, anche verificando eventuali relazioni di parentela o </w:t>
      </w:r>
      <w:proofErr w:type="spellStart"/>
      <w:r>
        <w:rPr>
          <w:color w:val="19191A"/>
          <w:sz w:val="24"/>
          <w:szCs w:val="24"/>
        </w:rPr>
        <w:t>affinita'</w:t>
      </w:r>
      <w:proofErr w:type="spellEnd"/>
      <w:r>
        <w:rPr>
          <w:color w:val="19191A"/>
          <w:sz w:val="24"/>
          <w:szCs w:val="24"/>
        </w:rPr>
        <w:t xml:space="preserve"> sussistenti tra i titolari, gli amministratori, i soci e i dipendenti degli stessi soggetti e i dirigenti e i dipendenti dell'amministrazione; </w:t>
      </w:r>
    </w:p>
    <w:p w14:paraId="0E2A3FF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individuare specifici obblighi di trasparenza   ulteriori rispetto a quelli previsti da disposizioni di legge. </w:t>
      </w:r>
    </w:p>
    <w:p w14:paraId="05E5264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10. Il responsabile individuato ai sensi del comma 7 provvede anche: </w:t>
      </w:r>
    </w:p>
    <w:p w14:paraId="42F92337"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a) alla verifica dell'efficace attuazione del piano e della sua </w:t>
      </w:r>
      <w:proofErr w:type="spellStart"/>
      <w:r>
        <w:rPr>
          <w:color w:val="19191A"/>
          <w:sz w:val="24"/>
          <w:szCs w:val="24"/>
        </w:rPr>
        <w:t>idoneita'</w:t>
      </w:r>
      <w:proofErr w:type="spellEnd"/>
      <w:r>
        <w:rPr>
          <w:color w:val="19191A"/>
          <w:sz w:val="24"/>
          <w:szCs w:val="24"/>
        </w:rPr>
        <w:t xml:space="preserve">, </w:t>
      </w:r>
      <w:proofErr w:type="spellStart"/>
      <w:r>
        <w:rPr>
          <w:color w:val="19191A"/>
          <w:sz w:val="24"/>
          <w:szCs w:val="24"/>
        </w:rPr>
        <w:t>nonche</w:t>
      </w:r>
      <w:proofErr w:type="spellEnd"/>
      <w:r>
        <w:rPr>
          <w:color w:val="19191A"/>
          <w:sz w:val="24"/>
          <w:szCs w:val="24"/>
        </w:rPr>
        <w:t xml:space="preserve">' a proporre la modifica dello stesso quando sono accertate significative violazioni delle prescrizioni ovvero quando intervengono   mutamenti   nell'organizzazione    o    </w:t>
      </w:r>
      <w:proofErr w:type="spellStart"/>
      <w:r>
        <w:rPr>
          <w:color w:val="19191A"/>
          <w:sz w:val="24"/>
          <w:szCs w:val="24"/>
        </w:rPr>
        <w:t>nell'attivita'</w:t>
      </w:r>
      <w:proofErr w:type="spellEnd"/>
      <w:r>
        <w:rPr>
          <w:color w:val="19191A"/>
          <w:sz w:val="24"/>
          <w:szCs w:val="24"/>
        </w:rPr>
        <w:t xml:space="preserve"> dell'amministrazione; </w:t>
      </w:r>
    </w:p>
    <w:p w14:paraId="6AC8D72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alla verifica, d'intesa con   il   dirigente   competente, dell'effettiva rotazione degli incarichi negli uffici preposti allo svolgimento delle </w:t>
      </w:r>
      <w:proofErr w:type="spellStart"/>
      <w:r>
        <w:rPr>
          <w:color w:val="19191A"/>
          <w:sz w:val="24"/>
          <w:szCs w:val="24"/>
        </w:rPr>
        <w:t>attivita'</w:t>
      </w:r>
      <w:proofErr w:type="spellEnd"/>
      <w:r>
        <w:rPr>
          <w:color w:val="19191A"/>
          <w:sz w:val="24"/>
          <w:szCs w:val="24"/>
        </w:rPr>
        <w:t xml:space="preserve"> nel cui ambito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che siano commessi reati di corruzione; </w:t>
      </w:r>
    </w:p>
    <w:p w14:paraId="35F2319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ad individuare il personale da inserire nei programmi di formazione di cui al comma 11. </w:t>
      </w:r>
    </w:p>
    <w:p w14:paraId="2765E3B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11. La Scuola superiore della pubblica amministrazione, senza nuovi o maggiori oneri per la finanza pubblica e utilizzando le risorse umane, strumentali e finanziarie disponibili a legislazione vigente, predispone percorsi, anche specifici e settoriali, </w:t>
      </w:r>
      <w:proofErr w:type="spellStart"/>
      <w:r>
        <w:rPr>
          <w:color w:val="19191A"/>
          <w:sz w:val="24"/>
          <w:szCs w:val="24"/>
        </w:rPr>
        <w:t>diformazione</w:t>
      </w:r>
      <w:proofErr w:type="spellEnd"/>
      <w:r>
        <w:rPr>
          <w:color w:val="19191A"/>
          <w:sz w:val="24"/>
          <w:szCs w:val="24"/>
        </w:rPr>
        <w:t xml:space="preserve"> dei dipendenti delle pubbliche   amministrazioni   statali   sui   temi dell'etica e della </w:t>
      </w:r>
      <w:proofErr w:type="spellStart"/>
      <w:r>
        <w:rPr>
          <w:color w:val="19191A"/>
          <w:sz w:val="24"/>
          <w:szCs w:val="24"/>
        </w:rPr>
        <w:t>legalita'</w:t>
      </w:r>
      <w:proofErr w:type="spellEnd"/>
      <w:r>
        <w:rPr>
          <w:color w:val="19191A"/>
          <w:sz w:val="24"/>
          <w:szCs w:val="24"/>
        </w:rPr>
        <w:t>. Con cadenza periodica e d'intesa con le</w:t>
      </w:r>
    </w:p>
    <w:p w14:paraId="0ADCFC1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amministrazioni, provvede alla formazione dei dipendenti pubblici chiamati ad operare nei settori in cui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sulla base dei piani adottati dalle singole amministrazioni, il rischio che siano commessi reati di corruzione. </w:t>
      </w:r>
    </w:p>
    <w:p w14:paraId="5ABF71F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12.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w:t>
      </w:r>
      <w:proofErr w:type="spellStart"/>
      <w:r>
        <w:rPr>
          <w:color w:val="19191A"/>
          <w:sz w:val="24"/>
          <w:szCs w:val="24"/>
        </w:rPr>
        <w:t>nonche</w:t>
      </w:r>
      <w:proofErr w:type="spellEnd"/>
      <w:r>
        <w:rPr>
          <w:color w:val="19191A"/>
          <w:sz w:val="24"/>
          <w:szCs w:val="24"/>
        </w:rPr>
        <w:t xml:space="preserve">'   sul   piano disciplinare, oltre che per il danno erariale e all'immagine della pubblica amministrazione, salvo che provi   tutte   le   seguenti circostanze: </w:t>
      </w:r>
    </w:p>
    <w:p w14:paraId="7D84F83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di avere predisposto, prima della commissione del fatto, il piano di cui al comma 5 e di aver osservato le prescrizioni di cui ai commi 9 e 10 del presente articolo; </w:t>
      </w:r>
    </w:p>
    <w:p w14:paraId="7134034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di aver vigilato sul funzionamento e sull'osservanza del piano. </w:t>
      </w:r>
    </w:p>
    <w:p w14:paraId="736E301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13. La sanzione disciplinare a carico del responsabile individuato ai sensi del comma 7 non </w:t>
      </w:r>
      <w:proofErr w:type="spellStart"/>
      <w:r>
        <w:rPr>
          <w:color w:val="19191A"/>
          <w:sz w:val="24"/>
          <w:szCs w:val="24"/>
        </w:rPr>
        <w:t>puo'</w:t>
      </w:r>
      <w:proofErr w:type="spellEnd"/>
      <w:r>
        <w:rPr>
          <w:color w:val="19191A"/>
          <w:sz w:val="24"/>
          <w:szCs w:val="24"/>
        </w:rPr>
        <w:t xml:space="preserve"> essere inferiore alla sospensione dal servizio con privazione della retribuzione da un minimo di un mese ad un massimo di sei mesi. </w:t>
      </w:r>
    </w:p>
    <w:p w14:paraId="65374A27" w14:textId="1D474C2A" w:rsidR="006A4EB4" w:rsidRDefault="006A4EB4" w:rsidP="006A4EB4">
      <w:pPr>
        <w:pStyle w:val="PreformattatoHTML"/>
        <w:shd w:val="clear" w:color="auto" w:fill="FFFFFF"/>
        <w:jc w:val="both"/>
        <w:rPr>
          <w:color w:val="19191A"/>
          <w:sz w:val="24"/>
          <w:szCs w:val="24"/>
        </w:rPr>
      </w:pPr>
      <w:r>
        <w:rPr>
          <w:color w:val="19191A"/>
          <w:sz w:val="24"/>
          <w:szCs w:val="24"/>
        </w:rPr>
        <w:t xml:space="preserve">  14. In caso di ripetute violazioni delle misure di prevenzione previste dal Piano, il responsabile individuato ai sensi del comma 7 del presente articolo risponde ai sensi dell'articolo 21 del decreto legislativo 30 marzo 2001, n.  165, e successive modificazioni, </w:t>
      </w:r>
      <w:proofErr w:type="spellStart"/>
      <w:r>
        <w:rPr>
          <w:color w:val="19191A"/>
          <w:sz w:val="24"/>
          <w:szCs w:val="24"/>
        </w:rPr>
        <w:t>nonche</w:t>
      </w:r>
      <w:proofErr w:type="spellEnd"/>
      <w:r>
        <w:rPr>
          <w:color w:val="19191A"/>
          <w:sz w:val="24"/>
          <w:szCs w:val="24"/>
        </w:rPr>
        <w:t xml:space="preserve">', per omesso controllo, sul piano disciplinare, salvo che provi di avere comunicato agli uffici le misure da adottare e le relative </w:t>
      </w:r>
      <w:proofErr w:type="spellStart"/>
      <w:r>
        <w:rPr>
          <w:color w:val="19191A"/>
          <w:sz w:val="24"/>
          <w:szCs w:val="24"/>
        </w:rPr>
        <w:t>modalita'</w:t>
      </w:r>
      <w:proofErr w:type="spellEnd"/>
      <w:r>
        <w:rPr>
          <w:color w:val="19191A"/>
          <w:sz w:val="24"/>
          <w:szCs w:val="24"/>
        </w:rPr>
        <w:t xml:space="preserve"> e di avere vigilato sull'osservanza del Piano.  La violazione, da parte dei dipendenti dell'amministrazione, delle misure di prevenzione previste dal Piano costituisce   illecito disciplinare. Entro il 15 dicembre di </w:t>
      </w:r>
      <w:proofErr w:type="gramStart"/>
      <w:r>
        <w:rPr>
          <w:color w:val="19191A"/>
          <w:sz w:val="24"/>
          <w:szCs w:val="24"/>
        </w:rPr>
        <w:t>ogni  anno</w:t>
      </w:r>
      <w:proofErr w:type="gramEnd"/>
      <w:r>
        <w:rPr>
          <w:color w:val="19191A"/>
          <w:sz w:val="24"/>
          <w:szCs w:val="24"/>
        </w:rPr>
        <w:t xml:space="preserve">,  il  dirigente individuato ai sensi del comma  7  del  presente articolo  trasmette all'organismo indipendente di valutazione e all'organo  di  indirizzo dell'amministrazione una relazione recante </w:t>
      </w:r>
      <w:r>
        <w:rPr>
          <w:color w:val="19191A"/>
          <w:sz w:val="24"/>
          <w:szCs w:val="24"/>
        </w:rPr>
        <w:lastRenderedPageBreak/>
        <w:t xml:space="preserve">i risultati </w:t>
      </w:r>
      <w:proofErr w:type="spellStart"/>
      <w:r>
        <w:rPr>
          <w:color w:val="19191A"/>
          <w:sz w:val="24"/>
          <w:szCs w:val="24"/>
        </w:rPr>
        <w:t>dell'attivita'</w:t>
      </w:r>
      <w:proofErr w:type="spellEnd"/>
      <w:r>
        <w:rPr>
          <w:color w:val="19191A"/>
          <w:sz w:val="24"/>
          <w:szCs w:val="24"/>
        </w:rPr>
        <w:t xml:space="preserve"> svolta e la pubblica nel sito web dell'amministrazione. Nei casi in cui l'organo di indirizzo lo richieda o qualora il dirigente responsabile   lo   ritenga   opportuno, quest'ultimo    riferisce </w:t>
      </w:r>
      <w:proofErr w:type="spellStart"/>
      <w:r>
        <w:rPr>
          <w:color w:val="19191A"/>
          <w:sz w:val="24"/>
          <w:szCs w:val="24"/>
        </w:rPr>
        <w:t>sull'attivita'</w:t>
      </w:r>
      <w:proofErr w:type="spellEnd"/>
      <w:r>
        <w:rPr>
          <w:color w:val="19191A"/>
          <w:sz w:val="24"/>
          <w:szCs w:val="24"/>
        </w:rPr>
        <w:t xml:space="preserve">. </w:t>
      </w:r>
    </w:p>
    <w:p w14:paraId="1524A0B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15. Ai fini della presente  legge,  la  trasparenza  </w:t>
      </w:r>
      <w:proofErr w:type="spellStart"/>
      <w:r>
        <w:rPr>
          <w:color w:val="19191A"/>
          <w:sz w:val="24"/>
          <w:szCs w:val="24"/>
        </w:rPr>
        <w:t>dell'attivita'</w:t>
      </w:r>
      <w:proofErr w:type="spellEnd"/>
      <w:r>
        <w:rPr>
          <w:color w:val="19191A"/>
          <w:sz w:val="24"/>
          <w:szCs w:val="24"/>
        </w:rPr>
        <w:t xml:space="preserve"> amministrativa, che costituisce livello essenziale delle  prestazioni concernenti i diritti sociali e civili ai  sensi  dell'articolo  117, secondo  comma,  lettera  m),  della  Costituzione,  secondo   quanto previsto all'articolo 11 del decreto  legislativo  27  ottobre  2009, n.150,  </w:t>
      </w:r>
      <w:proofErr w:type="spellStart"/>
      <w:r>
        <w:rPr>
          <w:color w:val="19191A"/>
          <w:sz w:val="24"/>
          <w:szCs w:val="24"/>
        </w:rPr>
        <w:t>e'</w:t>
      </w:r>
      <w:proofErr w:type="spellEnd"/>
      <w:r>
        <w:rPr>
          <w:color w:val="19191A"/>
          <w:sz w:val="24"/>
          <w:szCs w:val="24"/>
        </w:rPr>
        <w:t xml:space="preserve">  assicurata  mediante  la  pubblicazione,  nei  siti   web istituzionali delle  pubbliche  amministrazioni,  delle  informazioni relative ai procedimenti amministrativi, secondo  criteri  di  facile</w:t>
      </w:r>
    </w:p>
    <w:p w14:paraId="39378C6A" w14:textId="77777777" w:rsidR="006A4EB4" w:rsidRDefault="006A4EB4" w:rsidP="006A4EB4">
      <w:pPr>
        <w:pStyle w:val="PreformattatoHTML"/>
        <w:shd w:val="clear" w:color="auto" w:fill="FFFFFF"/>
        <w:jc w:val="both"/>
        <w:rPr>
          <w:color w:val="19191A"/>
          <w:sz w:val="24"/>
          <w:szCs w:val="24"/>
        </w:rPr>
      </w:pPr>
      <w:proofErr w:type="spellStart"/>
      <w:r>
        <w:rPr>
          <w:color w:val="19191A"/>
          <w:sz w:val="24"/>
          <w:szCs w:val="24"/>
        </w:rPr>
        <w:t>accessibilita'</w:t>
      </w:r>
      <w:proofErr w:type="spellEnd"/>
      <w:r>
        <w:rPr>
          <w:color w:val="19191A"/>
          <w:sz w:val="24"/>
          <w:szCs w:val="24"/>
        </w:rPr>
        <w:t xml:space="preserve">, completezza e </w:t>
      </w:r>
      <w:proofErr w:type="spellStart"/>
      <w:r>
        <w:rPr>
          <w:color w:val="19191A"/>
          <w:sz w:val="24"/>
          <w:szCs w:val="24"/>
        </w:rPr>
        <w:t>semplicita'</w:t>
      </w:r>
      <w:proofErr w:type="spellEnd"/>
      <w:r>
        <w:rPr>
          <w:color w:val="19191A"/>
          <w:sz w:val="24"/>
          <w:szCs w:val="24"/>
        </w:rPr>
        <w:t xml:space="preserve"> di consultazione, nel rispetto delle disposizioni in materia di segreto di Stato, di segreto d'ufficio e di protezione dei dati personali.  Nei siti web istituzionali delle amministrazioni pubbliche sono pubblicati anche i relativi bilanci e conti consuntivi, </w:t>
      </w:r>
      <w:proofErr w:type="spellStart"/>
      <w:r>
        <w:rPr>
          <w:color w:val="19191A"/>
          <w:sz w:val="24"/>
          <w:szCs w:val="24"/>
        </w:rPr>
        <w:t>nonche</w:t>
      </w:r>
      <w:proofErr w:type="spellEnd"/>
      <w:r>
        <w:rPr>
          <w:color w:val="19191A"/>
          <w:sz w:val="24"/>
          <w:szCs w:val="24"/>
        </w:rPr>
        <w:t xml:space="preserve">' i costi unitari di realizzazione delle opere pubbliche e di produzione dei servizi erogati ai cittadini. Le informazioni sui costi sono pubblicate sulla base di uno schema tipo redatto </w:t>
      </w:r>
      <w:proofErr w:type="spellStart"/>
      <w:r>
        <w:rPr>
          <w:color w:val="19191A"/>
          <w:sz w:val="24"/>
          <w:szCs w:val="24"/>
        </w:rPr>
        <w:t>dall'Autorita'</w:t>
      </w:r>
      <w:proofErr w:type="spellEnd"/>
      <w:r>
        <w:rPr>
          <w:color w:val="19191A"/>
          <w:sz w:val="24"/>
          <w:szCs w:val="24"/>
        </w:rPr>
        <w:t xml:space="preserve"> per la vigilanza sui contratti pubblici di lavori, servizi e forniture, che ne cura </w:t>
      </w:r>
      <w:proofErr w:type="spellStart"/>
      <w:r>
        <w:rPr>
          <w:color w:val="19191A"/>
          <w:sz w:val="24"/>
          <w:szCs w:val="24"/>
        </w:rPr>
        <w:t>altresi'</w:t>
      </w:r>
      <w:proofErr w:type="spellEnd"/>
      <w:r>
        <w:rPr>
          <w:color w:val="19191A"/>
          <w:sz w:val="24"/>
          <w:szCs w:val="24"/>
        </w:rPr>
        <w:t xml:space="preserve"> la raccolta e la pubblicazione nel proprio sito web</w:t>
      </w:r>
    </w:p>
    <w:p w14:paraId="23128DD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istituzionale al fine di consentirne un’agevole comparazione. </w:t>
      </w:r>
    </w:p>
    <w:p w14:paraId="19D8F21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 </w:t>
      </w:r>
    </w:p>
    <w:p w14:paraId="32CCF71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autorizzazione o concessione; </w:t>
      </w:r>
    </w:p>
    <w:p w14:paraId="7C2EE0F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scelta del contraente per l'affidamento di lavori, forniture e servizi, anche con riferimento alla </w:t>
      </w:r>
      <w:proofErr w:type="spellStart"/>
      <w:r>
        <w:rPr>
          <w:color w:val="19191A"/>
          <w:sz w:val="24"/>
          <w:szCs w:val="24"/>
        </w:rPr>
        <w:t>modalita'</w:t>
      </w:r>
      <w:proofErr w:type="spellEnd"/>
      <w:r>
        <w:rPr>
          <w:color w:val="19191A"/>
          <w:sz w:val="24"/>
          <w:szCs w:val="24"/>
        </w:rPr>
        <w:t xml:space="preserve"> di selezione prescelta ai sensi del codice dei contratti pubblici relativi a lavori, servizi e forniture, di cui al decreto legislativo 12 aprile 2006, n.163; </w:t>
      </w:r>
    </w:p>
    <w:p w14:paraId="2D78B6B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concessione ed erogazione di sovvenzioni, contributi, sussidi, ausili finanziari, </w:t>
      </w:r>
      <w:proofErr w:type="spellStart"/>
      <w:r>
        <w:rPr>
          <w:color w:val="19191A"/>
          <w:sz w:val="24"/>
          <w:szCs w:val="24"/>
        </w:rPr>
        <w:t>nonche</w:t>
      </w:r>
      <w:proofErr w:type="spellEnd"/>
      <w:r>
        <w:rPr>
          <w:color w:val="19191A"/>
          <w:sz w:val="24"/>
          <w:szCs w:val="24"/>
        </w:rPr>
        <w:t xml:space="preserve">' attribuzione di vantaggi economici di qualunque genere a persone ed enti pubblici e privati; </w:t>
      </w:r>
    </w:p>
    <w:p w14:paraId="0B05C49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concorsi e prove selettive per l'assunzione del personale e progressioni di carriera di cui all'articolo 24 del citato decreto legislativo n.150 del 2009. </w:t>
      </w:r>
    </w:p>
    <w:p w14:paraId="7753032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17. Le stazioni appaltanti possono prevedere negli avvisi, bandi di gara o lettere di invito che il mancato rispetto delle clausole contenute nei protocolli di </w:t>
      </w:r>
      <w:proofErr w:type="spellStart"/>
      <w:r>
        <w:rPr>
          <w:color w:val="19191A"/>
          <w:sz w:val="24"/>
          <w:szCs w:val="24"/>
        </w:rPr>
        <w:t>legalita'</w:t>
      </w:r>
      <w:proofErr w:type="spellEnd"/>
      <w:r>
        <w:rPr>
          <w:color w:val="19191A"/>
          <w:sz w:val="24"/>
          <w:szCs w:val="24"/>
        </w:rPr>
        <w:t xml:space="preserve"> o nei patti di </w:t>
      </w:r>
      <w:proofErr w:type="spellStart"/>
      <w:r>
        <w:rPr>
          <w:color w:val="19191A"/>
          <w:sz w:val="24"/>
          <w:szCs w:val="24"/>
        </w:rPr>
        <w:t>integrita'</w:t>
      </w:r>
      <w:proofErr w:type="spellEnd"/>
      <w:r>
        <w:rPr>
          <w:color w:val="19191A"/>
          <w:sz w:val="24"/>
          <w:szCs w:val="24"/>
        </w:rPr>
        <w:t xml:space="preserve"> costituisce causa di esclusione dalla gara. </w:t>
      </w:r>
    </w:p>
    <w:p w14:paraId="46ADFC5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18. Ai magistrati ordinari, amministrativi, contabili e militari, agli avvocati e procuratori dello Stato e ai componenti delle </w:t>
      </w:r>
      <w:r>
        <w:rPr>
          <w:color w:val="19191A"/>
          <w:sz w:val="24"/>
          <w:szCs w:val="24"/>
        </w:rPr>
        <w:lastRenderedPageBreak/>
        <w:t xml:space="preserve">commissioni tributarie </w:t>
      </w:r>
      <w:proofErr w:type="spellStart"/>
      <w:proofErr w:type="gramStart"/>
      <w:r>
        <w:rPr>
          <w:color w:val="19191A"/>
          <w:sz w:val="24"/>
          <w:szCs w:val="24"/>
        </w:rPr>
        <w:t>e'</w:t>
      </w:r>
      <w:proofErr w:type="spellEnd"/>
      <w:proofErr w:type="gramEnd"/>
      <w:r>
        <w:rPr>
          <w:color w:val="19191A"/>
          <w:sz w:val="24"/>
          <w:szCs w:val="24"/>
        </w:rPr>
        <w:t xml:space="preserve"> vietata, pena la decadenza dagli incarichi e la </w:t>
      </w:r>
      <w:proofErr w:type="spellStart"/>
      <w:r>
        <w:rPr>
          <w:color w:val="19191A"/>
          <w:sz w:val="24"/>
          <w:szCs w:val="24"/>
        </w:rPr>
        <w:t>nullita'</w:t>
      </w:r>
      <w:proofErr w:type="spellEnd"/>
      <w:r>
        <w:rPr>
          <w:color w:val="19191A"/>
          <w:sz w:val="24"/>
          <w:szCs w:val="24"/>
        </w:rPr>
        <w:t xml:space="preserve"> degli atti compiuti, la partecipazione a collegi arbitrali o l'assunzione di incarico di arbitro unico. </w:t>
      </w:r>
    </w:p>
    <w:p w14:paraId="1BB750F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19. COMMA ABROGATO DAL D.LGS. 18 APRILE 2016, N. 50. </w:t>
      </w:r>
    </w:p>
    <w:p w14:paraId="62AA74D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20. COMMA ABROGATO DAL D.LGS. 18 APRILE 2016, N. 50. </w:t>
      </w:r>
    </w:p>
    <w:p w14:paraId="4050424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21. COMMA ABROGATO DAL D.LGS. 18 APRILE 2016, N. 50. </w:t>
      </w:r>
    </w:p>
    <w:p w14:paraId="620B7B2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22. COMMA ABROGATO DAL D.LGS. 18 APRILE 2016, N. 50. </w:t>
      </w:r>
    </w:p>
    <w:p w14:paraId="6D806D7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23. COMMA ABROGATO DAL D.LGS. 18 APRILE 2016, N. 50. </w:t>
      </w:r>
    </w:p>
    <w:p w14:paraId="72F385E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24. COMMA ABROGATO DAL D.LGS. 18 APRILE 2016, N. 50. </w:t>
      </w:r>
    </w:p>
    <w:p w14:paraId="0365DB4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25. COMMA ABROGATO DAL D.LGS. 18 APRILE 2016, N. 50. </w:t>
      </w:r>
    </w:p>
    <w:p w14:paraId="759AB25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26. Le disposizioni di cui ai commi 15 e 16 si applicano anche ai procedimenti posti in essere in deroga alle procedure ordinarie.  I soggetti che operano in deroga e che non dispongono di propri siti web istituzionali pubblicano le informazioni di cui ai citati commi 15 e 16 nei siti web istituzionali delle amministrazioni dalle quali sono nominati. </w:t>
      </w:r>
    </w:p>
    <w:p w14:paraId="4AB9D67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27. Le informazioni pubblicate ai sensi dei commi 15 e 16 sono trasmesse in via telematica alla Commissione. </w:t>
      </w:r>
    </w:p>
    <w:p w14:paraId="5665085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28.  Le amministrazioni provvedono   </w:t>
      </w:r>
      <w:proofErr w:type="spellStart"/>
      <w:r>
        <w:rPr>
          <w:color w:val="19191A"/>
          <w:sz w:val="24"/>
          <w:szCs w:val="24"/>
        </w:rPr>
        <w:t>altresi'</w:t>
      </w:r>
      <w:proofErr w:type="spellEnd"/>
      <w:r>
        <w:rPr>
          <w:color w:val="19191A"/>
          <w:sz w:val="24"/>
          <w:szCs w:val="24"/>
        </w:rPr>
        <w:t xml:space="preserve">   al   monitoraggio periodico del rispetto dei tempi procedimentali attraverso   la tempestiva eliminazione delle anomalie. I risultati del monitoraggio sono consultabili   nel   sito   web   istituzionale   di   ciascuna amministrazione. </w:t>
      </w:r>
    </w:p>
    <w:p w14:paraId="7CFECB0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r w:rsidRPr="006A4EB4">
        <w:rPr>
          <w:color w:val="19191A"/>
          <w:sz w:val="24"/>
          <w:szCs w:val="24"/>
        </w:rPr>
        <w:t>29. Ogni amministrazione pubblica rende noto,  tramite  il  proprio sito web istituzionale, almeno  un  indirizzo  di  posta  elettronica certificata cui il cittadino possa rivolgersi per trasmettere istanze ai  sensi  dell'articolo  38  del  testo  unico  delle   disposizioni legislative   e   regolamentari   in   materia   di    documentazione amministrativa, di cui al decreto del Presidente della Repubblica  28 dicembre  2000,  n.445,  e  successive  modificazioni,   e   ricevere informazioni circa i provvedimenti e  i  procedimenti  amministrativi che lo riguardano.</w:t>
      </w:r>
      <w:r>
        <w:rPr>
          <w:color w:val="19191A"/>
          <w:sz w:val="24"/>
          <w:szCs w:val="24"/>
        </w:rPr>
        <w:t xml:space="preserve"> </w:t>
      </w:r>
    </w:p>
    <w:p w14:paraId="55BF8CF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30. Le amministrazioni, nel rispetto della disciplina  del  diritto di accesso ai documenti amministrativi di cui al capo V della legge 7 agosto  1990,  n.241,  e  successive  modificazioni,  in  materia  di procedimento amministrativo, hanno l'obbligo di  rendere  accessibili in   ogni   momento   agli   interessati,   tramite   strumenti    di identificazione informatica di cui  all'articolo  65,  comma  1,  del codice di cui al decreto legislativo 7 marzo 2005, n.82, e successive modificazioni,  le  informazioni  relative  ai  provvedimenti  e   ai procedimenti amministrativi che li riguardano,  ivi  comprese  quelle relative allo stato della procedura,  ai  relativi  tempi  e  allo specifico ufficio competente in ogni singola fase. </w:t>
      </w:r>
    </w:p>
    <w:p w14:paraId="308F5C8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31. COMMA ABROGATO DAL D.LGS. 22 GENNAIO 2016, N. 10. </w:t>
      </w:r>
    </w:p>
    <w:p w14:paraId="06DCC856" w14:textId="202EB974" w:rsidR="006A4EB4" w:rsidRDefault="006A4EB4" w:rsidP="006A4EB4">
      <w:pPr>
        <w:pStyle w:val="PreformattatoHTML"/>
        <w:shd w:val="clear" w:color="auto" w:fill="FFFFFF"/>
        <w:jc w:val="both"/>
        <w:rPr>
          <w:color w:val="19191A"/>
          <w:sz w:val="24"/>
          <w:szCs w:val="24"/>
        </w:rPr>
      </w:pPr>
      <w:r>
        <w:rPr>
          <w:color w:val="19191A"/>
          <w:sz w:val="24"/>
          <w:szCs w:val="24"/>
        </w:rPr>
        <w:t xml:space="preserve">  </w:t>
      </w:r>
      <w:r w:rsidRPr="007B6B6F">
        <w:rPr>
          <w:color w:val="19191A"/>
          <w:sz w:val="24"/>
          <w:szCs w:val="24"/>
          <w:highlight w:val="yellow"/>
        </w:rPr>
        <w:t xml:space="preserve">32. Con riferimento ai procedimenti di cui al comma 16, lettera b), del presente articolo, le stazioni appaltanti sono in ogni caso tenute a pubblicare nei propri siti web istituzionali: la struttura proponente; l'oggetto del bando; l'elenco degli operatori invitati a presentare offerte; l'aggiudicatario; l'importo di aggiudicazione; i tempi di completamento dell'opera, servizio o fornitura; l'importo delle somme liquidate. Le stazioni appaltanti sono tenute  </w:t>
      </w:r>
      <w:proofErr w:type="spellStart"/>
      <w:r w:rsidRPr="007B6B6F">
        <w:rPr>
          <w:color w:val="19191A"/>
          <w:sz w:val="24"/>
          <w:szCs w:val="24"/>
          <w:highlight w:val="yellow"/>
        </w:rPr>
        <w:t>altresi'</w:t>
      </w:r>
      <w:proofErr w:type="spellEnd"/>
      <w:r w:rsidRPr="007B6B6F">
        <w:rPr>
          <w:color w:val="19191A"/>
          <w:sz w:val="24"/>
          <w:szCs w:val="24"/>
          <w:highlight w:val="yellow"/>
        </w:rPr>
        <w:t xml:space="preserve">  </w:t>
      </w:r>
      <w:r w:rsidRPr="007B6B6F">
        <w:rPr>
          <w:color w:val="19191A"/>
          <w:sz w:val="24"/>
          <w:szCs w:val="24"/>
          <w:highlight w:val="yellow"/>
        </w:rPr>
        <w:lastRenderedPageBreak/>
        <w:t xml:space="preserve">a trasmettere le predette informazioni ogni semestre  alla  commissione di  cui  al  comma  2.  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w:t>
      </w:r>
      <w:proofErr w:type="spellStart"/>
      <w:r w:rsidRPr="007B6B6F">
        <w:rPr>
          <w:color w:val="19191A"/>
          <w:sz w:val="24"/>
          <w:szCs w:val="24"/>
          <w:highlight w:val="yellow"/>
        </w:rPr>
        <w:t>all'Autorita'</w:t>
      </w:r>
      <w:proofErr w:type="spellEnd"/>
      <w:r w:rsidRPr="007B6B6F">
        <w:rPr>
          <w:color w:val="19191A"/>
          <w:sz w:val="24"/>
          <w:szCs w:val="24"/>
          <w:highlight w:val="yellow"/>
        </w:rPr>
        <w:t xml:space="preserve"> per la vigilanza sui contratti pubblici di lavori, servizi e forniture, che le pubblica nel proprio sito web in una sezione liberamente consultabile da tutti i cittadini, catalogate in base alla tipologia di stazione appaltante e per regione.  </w:t>
      </w:r>
      <w:proofErr w:type="spellStart"/>
      <w:r w:rsidRPr="007B6B6F">
        <w:rPr>
          <w:color w:val="19191A"/>
          <w:sz w:val="24"/>
          <w:szCs w:val="24"/>
          <w:highlight w:val="yellow"/>
        </w:rPr>
        <w:t>L'Autorita'</w:t>
      </w:r>
      <w:proofErr w:type="spellEnd"/>
      <w:r w:rsidRPr="007B6B6F">
        <w:rPr>
          <w:color w:val="19191A"/>
          <w:sz w:val="24"/>
          <w:szCs w:val="24"/>
          <w:highlight w:val="yellow"/>
        </w:rPr>
        <w:t xml:space="preserve"> individua con propria deliberazione le informazioni rilevanti e le   relative </w:t>
      </w:r>
      <w:proofErr w:type="spellStart"/>
      <w:r w:rsidRPr="007B6B6F">
        <w:rPr>
          <w:color w:val="19191A"/>
          <w:sz w:val="24"/>
          <w:szCs w:val="24"/>
          <w:highlight w:val="yellow"/>
        </w:rPr>
        <w:t>modalita'</w:t>
      </w:r>
      <w:proofErr w:type="spellEnd"/>
      <w:r w:rsidRPr="007B6B6F">
        <w:rPr>
          <w:color w:val="19191A"/>
          <w:sz w:val="24"/>
          <w:szCs w:val="24"/>
          <w:highlight w:val="yellow"/>
        </w:rPr>
        <w:t xml:space="preserve"> di trasmissione.  Entro il 30 aprile di ciascun anno, </w:t>
      </w:r>
      <w:proofErr w:type="spellStart"/>
      <w:r w:rsidRPr="007B6B6F">
        <w:rPr>
          <w:color w:val="19191A"/>
          <w:sz w:val="24"/>
          <w:szCs w:val="24"/>
          <w:highlight w:val="yellow"/>
        </w:rPr>
        <w:t>l'Autorita'</w:t>
      </w:r>
      <w:proofErr w:type="spellEnd"/>
      <w:r w:rsidRPr="007B6B6F">
        <w:rPr>
          <w:color w:val="19191A"/>
          <w:sz w:val="24"/>
          <w:szCs w:val="24"/>
          <w:highlight w:val="yellow"/>
        </w:rPr>
        <w:t xml:space="preserve"> per la vigilanza sui contratti pubblici di lavori, servizi e forniture trasmette alla Corte dei conti l'elenco delle amministrazioni che hanno omesso di trasmettere e pubblicare, in tutto o in parte, le informazioni di cui al presente comma in formato digitale standard aperto. Si applica l'articolo 6, comma 11, del codice di cui al decreto legislativo 12 aprile 2006, n. 163. (2)</w:t>
      </w:r>
      <w:r>
        <w:rPr>
          <w:color w:val="19191A"/>
          <w:sz w:val="24"/>
          <w:szCs w:val="24"/>
        </w:rPr>
        <w:t xml:space="preserve"> </w:t>
      </w:r>
    </w:p>
    <w:p w14:paraId="5EFE4E4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32-bis. Nelle controversie concernenti le materie di cui al comma 1, lettera e), dell'articolo 133 del codice di cui all'allegato 1 al decreto legislativo 2 luglio 2010, n. 104, il giudice amministrativo trasmette alla commissione ogni informazione o notizia rilevante emersa nel corso del giudizio che, anche in esito a una sommaria valutazione, ponga in evidenza condotte o atti contrastanti con le regole della trasparenza. </w:t>
      </w:r>
    </w:p>
    <w:p w14:paraId="5D0ECF9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33. La mancata o incompleta pubblicazione, da parte delle pubbliche amministrazioni, delle informazioni di cui al comma 31 costituisce violazione degli standard ed   economici   ai   sensi dell'articolo 1, comma 1, del decreto legislativo 20 dicembre 2009, n. 198, ed </w:t>
      </w:r>
      <w:proofErr w:type="spellStart"/>
      <w:proofErr w:type="gramStart"/>
      <w:r>
        <w:rPr>
          <w:color w:val="19191A"/>
          <w:sz w:val="24"/>
          <w:szCs w:val="24"/>
        </w:rPr>
        <w:t>e'</w:t>
      </w:r>
      <w:proofErr w:type="spellEnd"/>
      <w:proofErr w:type="gramEnd"/>
      <w:r>
        <w:rPr>
          <w:color w:val="19191A"/>
          <w:sz w:val="24"/>
          <w:szCs w:val="24"/>
        </w:rPr>
        <w:t xml:space="preserve"> comunque valutata ai sensi dell'articolo 21 del decreto legislativo 30 marzo 2001, n.  165, e successive modificazioni.</w:t>
      </w:r>
    </w:p>
    <w:p w14:paraId="1C3FAC9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Eventuali ritardi nell'aggiornamento dei contenuti sugli strumenti informatici sono sanzionati a carico dei responsabili del servizio. </w:t>
      </w:r>
    </w:p>
    <w:p w14:paraId="51CD5F5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34. Le disposizioni  dei  commi  da  15  a  33  si  applicano  alle amministrazioni pubbliche di cui all'articolo 1, comma 2, del decreto legislativo 30 marzo 2001, n. 165, e successive  modificazioni,  agli enti pubblici nazionali,  </w:t>
      </w:r>
      <w:proofErr w:type="spellStart"/>
      <w:r>
        <w:rPr>
          <w:color w:val="19191A"/>
          <w:sz w:val="24"/>
          <w:szCs w:val="24"/>
        </w:rPr>
        <w:t>nonche</w:t>
      </w:r>
      <w:proofErr w:type="spellEnd"/>
      <w:r>
        <w:rPr>
          <w:color w:val="19191A"/>
          <w:sz w:val="24"/>
          <w:szCs w:val="24"/>
        </w:rPr>
        <w:t xml:space="preserve">'  alle  </w:t>
      </w:r>
      <w:proofErr w:type="spellStart"/>
      <w:r>
        <w:rPr>
          <w:color w:val="19191A"/>
          <w:sz w:val="24"/>
          <w:szCs w:val="24"/>
        </w:rPr>
        <w:t>societa'</w:t>
      </w:r>
      <w:proofErr w:type="spellEnd"/>
      <w:r>
        <w:rPr>
          <w:color w:val="19191A"/>
          <w:sz w:val="24"/>
          <w:szCs w:val="24"/>
        </w:rPr>
        <w:t xml:space="preserve">  partecipate  dalle amministrazioni  pubbliche  e  dalle  loro  controllate,   ai  sensi dell'articolo  2359  del  codice  civile,  limitatamente  alla   loro </w:t>
      </w:r>
      <w:proofErr w:type="spellStart"/>
      <w:r>
        <w:rPr>
          <w:color w:val="19191A"/>
          <w:sz w:val="24"/>
          <w:szCs w:val="24"/>
        </w:rPr>
        <w:t>attivita'</w:t>
      </w:r>
      <w:proofErr w:type="spellEnd"/>
      <w:r>
        <w:rPr>
          <w:color w:val="19191A"/>
          <w:sz w:val="24"/>
          <w:szCs w:val="24"/>
        </w:rPr>
        <w:t xml:space="preserve"> di pubblico interesse disciplinata dal diritto nazionale  o dell'Unione europea. </w:t>
      </w:r>
    </w:p>
    <w:p w14:paraId="4ED087A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35. Il Governo </w:t>
      </w:r>
      <w:proofErr w:type="spellStart"/>
      <w:proofErr w:type="gramStart"/>
      <w:r>
        <w:rPr>
          <w:color w:val="19191A"/>
          <w:sz w:val="24"/>
          <w:szCs w:val="24"/>
        </w:rPr>
        <w:t>e'</w:t>
      </w:r>
      <w:proofErr w:type="spellEnd"/>
      <w:proofErr w:type="gramEnd"/>
      <w:r>
        <w:rPr>
          <w:color w:val="19191A"/>
          <w:sz w:val="24"/>
          <w:szCs w:val="24"/>
        </w:rPr>
        <w:t xml:space="preserve"> delegato ad adottare, senza nuovi o maggiori oneri per la finanza pubblica, entro sei mesi dalla data di entrata in vigore della presente legge, un decreto legislativo per il riordino della disciplina riguardante gli obblighi di </w:t>
      </w:r>
      <w:proofErr w:type="spellStart"/>
      <w:r>
        <w:rPr>
          <w:color w:val="19191A"/>
          <w:sz w:val="24"/>
          <w:szCs w:val="24"/>
        </w:rPr>
        <w:t>pubblicita'</w:t>
      </w:r>
      <w:proofErr w:type="spellEnd"/>
      <w:r>
        <w:rPr>
          <w:color w:val="19191A"/>
          <w:sz w:val="24"/>
          <w:szCs w:val="24"/>
        </w:rPr>
        <w:t>, trasparenza e diffusione di informazioni da parte delle pubbliche amministrazioni, mediante la modifica   o   l'integrazione   delle</w:t>
      </w:r>
    </w:p>
    <w:p w14:paraId="30F181E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disposizioni vigenti, ovvero mediante la previsione di nuove forme di </w:t>
      </w:r>
      <w:proofErr w:type="spellStart"/>
      <w:r>
        <w:rPr>
          <w:color w:val="19191A"/>
          <w:sz w:val="24"/>
          <w:szCs w:val="24"/>
        </w:rPr>
        <w:t>pubblicita'</w:t>
      </w:r>
      <w:proofErr w:type="spellEnd"/>
      <w:r>
        <w:rPr>
          <w:color w:val="19191A"/>
          <w:sz w:val="24"/>
          <w:szCs w:val="24"/>
        </w:rPr>
        <w:t xml:space="preserve">, nel rispetto dei seguenti principi e criteri direttivi: </w:t>
      </w:r>
    </w:p>
    <w:p w14:paraId="3C10C858"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a) ricognizione e coordinamento delle disposizioni che prevedono obblighi di </w:t>
      </w:r>
      <w:proofErr w:type="spellStart"/>
      <w:r>
        <w:rPr>
          <w:color w:val="19191A"/>
          <w:sz w:val="24"/>
          <w:szCs w:val="24"/>
        </w:rPr>
        <w:t>pubblicita'</w:t>
      </w:r>
      <w:proofErr w:type="spellEnd"/>
      <w:r>
        <w:rPr>
          <w:color w:val="19191A"/>
          <w:sz w:val="24"/>
          <w:szCs w:val="24"/>
        </w:rPr>
        <w:t xml:space="preserve"> a carico delle amministrazioni pubbliche; </w:t>
      </w:r>
    </w:p>
    <w:p w14:paraId="6AE29A8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previsione di forme di </w:t>
      </w:r>
      <w:proofErr w:type="spellStart"/>
      <w:r>
        <w:rPr>
          <w:color w:val="19191A"/>
          <w:sz w:val="24"/>
          <w:szCs w:val="24"/>
        </w:rPr>
        <w:t>pubblicita'</w:t>
      </w:r>
      <w:proofErr w:type="spellEnd"/>
      <w:r>
        <w:rPr>
          <w:color w:val="19191A"/>
          <w:sz w:val="24"/>
          <w:szCs w:val="24"/>
        </w:rPr>
        <w:t xml:space="preserve"> sia in ordine all'uso delle risorse pubbliche sia in ordine allo svolgimento e ai risultati delle funzioni amministrative; </w:t>
      </w:r>
    </w:p>
    <w:p w14:paraId="124E2C18" w14:textId="41C4D450" w:rsidR="006A4EB4" w:rsidRDefault="006A4EB4" w:rsidP="006A4EB4">
      <w:pPr>
        <w:pStyle w:val="PreformattatoHTML"/>
        <w:shd w:val="clear" w:color="auto" w:fill="FFFFFF"/>
        <w:jc w:val="both"/>
        <w:rPr>
          <w:color w:val="19191A"/>
          <w:sz w:val="24"/>
          <w:szCs w:val="24"/>
        </w:rPr>
      </w:pPr>
      <w:r>
        <w:rPr>
          <w:color w:val="19191A"/>
          <w:sz w:val="24"/>
          <w:szCs w:val="24"/>
        </w:rPr>
        <w:t xml:space="preserve">    c) precisazione degli obblighi di </w:t>
      </w:r>
      <w:proofErr w:type="spellStart"/>
      <w:r>
        <w:rPr>
          <w:color w:val="19191A"/>
          <w:sz w:val="24"/>
          <w:szCs w:val="24"/>
        </w:rPr>
        <w:t>pubblicita'</w:t>
      </w:r>
      <w:proofErr w:type="spellEnd"/>
      <w:r>
        <w:rPr>
          <w:color w:val="19191A"/>
          <w:sz w:val="24"/>
          <w:szCs w:val="24"/>
        </w:rPr>
        <w:t xml:space="preserve"> di dati relativi ai titolari di incarichi politici, di carattere elettivo o comunque di esercizio di poteri di indirizzo politico, di livello statale, regionale e locale.  Le dichiarazioni oggetto di   pubblicazione obbligatoria di cui alla lettera a) devono concernere almeno la situazione patrimoniale complessiva   del   titolare   al   momento dell'assunzione della carica, la </w:t>
      </w:r>
      <w:proofErr w:type="spellStart"/>
      <w:r>
        <w:rPr>
          <w:color w:val="19191A"/>
          <w:sz w:val="24"/>
          <w:szCs w:val="24"/>
        </w:rPr>
        <w:t>titolarita'</w:t>
      </w:r>
      <w:proofErr w:type="spellEnd"/>
      <w:r>
        <w:rPr>
          <w:color w:val="19191A"/>
          <w:sz w:val="24"/>
          <w:szCs w:val="24"/>
        </w:rPr>
        <w:t xml:space="preserve">   di   imprese, le partecipazioni azionarie proprie, del coniuge e dei parenti entro il secondo grado di parentela, </w:t>
      </w:r>
      <w:proofErr w:type="spellStart"/>
      <w:r>
        <w:rPr>
          <w:color w:val="19191A"/>
          <w:sz w:val="24"/>
          <w:szCs w:val="24"/>
        </w:rPr>
        <w:t>nonche</w:t>
      </w:r>
      <w:proofErr w:type="spellEnd"/>
      <w:r>
        <w:rPr>
          <w:color w:val="19191A"/>
          <w:sz w:val="24"/>
          <w:szCs w:val="24"/>
        </w:rPr>
        <w:t xml:space="preserve">' tutti i compensi cui dà diritto l'assunzione della carica; </w:t>
      </w:r>
    </w:p>
    <w:p w14:paraId="5BFE577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ampliamento   delle   ipotesi   di   </w:t>
      </w:r>
      <w:proofErr w:type="spellStart"/>
      <w:r>
        <w:rPr>
          <w:color w:val="19191A"/>
          <w:sz w:val="24"/>
          <w:szCs w:val="24"/>
        </w:rPr>
        <w:t>pubblicita'</w:t>
      </w:r>
      <w:proofErr w:type="spellEnd"/>
      <w:r>
        <w:rPr>
          <w:color w:val="19191A"/>
          <w:sz w:val="24"/>
          <w:szCs w:val="24"/>
        </w:rPr>
        <w:t xml:space="preserve">,   mediante pubblicazione nei siti web istituzionali, di informazioni relative ai titolari degli incarichi dirigenziali nelle pubbliche amministrazioni di cui all'articolo 1, comma 2,  del  decreto  legislativo  30  marzo 2001, n. 165, e  successive  modificazioni,  sia  con  riferimento  a quelli che comportano funzioni di amministrazione e gestione, sia con riferimento agli incarichi di </w:t>
      </w:r>
      <w:proofErr w:type="spellStart"/>
      <w:r>
        <w:rPr>
          <w:color w:val="19191A"/>
          <w:sz w:val="24"/>
          <w:szCs w:val="24"/>
        </w:rPr>
        <w:t>responsabilita'</w:t>
      </w:r>
      <w:proofErr w:type="spellEnd"/>
      <w:r>
        <w:rPr>
          <w:color w:val="19191A"/>
          <w:sz w:val="24"/>
          <w:szCs w:val="24"/>
        </w:rPr>
        <w:t xml:space="preserve"> degli uffici di diretta collaborazione; </w:t>
      </w:r>
    </w:p>
    <w:p w14:paraId="476EDD7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definizione   di   categorie   di   informazioni   che    le amministrazioni devono pubblicare e delle </w:t>
      </w:r>
      <w:proofErr w:type="spellStart"/>
      <w:r>
        <w:rPr>
          <w:color w:val="19191A"/>
          <w:sz w:val="24"/>
          <w:szCs w:val="24"/>
        </w:rPr>
        <w:t>modalita</w:t>
      </w:r>
      <w:proofErr w:type="gramStart"/>
      <w:r>
        <w:rPr>
          <w:color w:val="19191A"/>
          <w:sz w:val="24"/>
          <w:szCs w:val="24"/>
        </w:rPr>
        <w:t>'</w:t>
      </w:r>
      <w:proofErr w:type="spellEnd"/>
      <w:r>
        <w:rPr>
          <w:color w:val="19191A"/>
          <w:sz w:val="24"/>
          <w:szCs w:val="24"/>
        </w:rPr>
        <w:t xml:space="preserve">  di</w:t>
      </w:r>
      <w:proofErr w:type="gramEnd"/>
      <w:r>
        <w:rPr>
          <w:color w:val="19191A"/>
          <w:sz w:val="24"/>
          <w:szCs w:val="24"/>
        </w:rPr>
        <w:t xml:space="preserve">  elaborazione dei relativi formati; </w:t>
      </w:r>
    </w:p>
    <w:p w14:paraId="033287D5" w14:textId="2A94F135" w:rsidR="006A4EB4" w:rsidRDefault="006A4EB4" w:rsidP="006A4EB4">
      <w:pPr>
        <w:pStyle w:val="PreformattatoHTML"/>
        <w:shd w:val="clear" w:color="auto" w:fill="FFFFFF"/>
        <w:jc w:val="both"/>
        <w:rPr>
          <w:color w:val="19191A"/>
          <w:sz w:val="24"/>
          <w:szCs w:val="24"/>
        </w:rPr>
      </w:pPr>
      <w:r>
        <w:rPr>
          <w:color w:val="19191A"/>
          <w:sz w:val="24"/>
          <w:szCs w:val="24"/>
        </w:rPr>
        <w:t xml:space="preserve">    f) obbligo di pubblicare tutti gli atti, i documenti e le informazioni di cui al presente comma anche in formato elettronico elaborabile e in formati di dati aperti. Per formati di dati aperti si devono intendere almeno i dati resi disponibili fruibili on line in formati non proprietari, a condizioni tali da permetterne il </w:t>
      </w:r>
      <w:proofErr w:type="spellStart"/>
      <w:r>
        <w:rPr>
          <w:color w:val="19191A"/>
          <w:sz w:val="24"/>
          <w:szCs w:val="24"/>
        </w:rPr>
        <w:t>piu'</w:t>
      </w:r>
      <w:proofErr w:type="spellEnd"/>
      <w:r>
        <w:rPr>
          <w:color w:val="19191A"/>
          <w:sz w:val="24"/>
          <w:szCs w:val="24"/>
        </w:rPr>
        <w:t xml:space="preserve"> ampio riutilizzo anche a fini statistici e la ridistribuzione senza ulteriori restrizioni d'uso, di riuso o di diffusione diverse</w:t>
      </w:r>
    </w:p>
    <w:p w14:paraId="44919DF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dall'obbligo di citare la fonte e di rispettarne </w:t>
      </w:r>
      <w:proofErr w:type="spellStart"/>
      <w:r>
        <w:rPr>
          <w:color w:val="19191A"/>
          <w:sz w:val="24"/>
          <w:szCs w:val="24"/>
        </w:rPr>
        <w:t>l'integrita'</w:t>
      </w:r>
      <w:proofErr w:type="spellEnd"/>
      <w:r>
        <w:rPr>
          <w:color w:val="19191A"/>
          <w:sz w:val="24"/>
          <w:szCs w:val="24"/>
        </w:rPr>
        <w:t xml:space="preserve">; </w:t>
      </w:r>
    </w:p>
    <w:p w14:paraId="2164FCC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individuazione, anche mediante integrazione e coordinamento della disciplina vigente, della durata e dei termini di aggiornamento per ciascuna pubblicazione obbligatoria; </w:t>
      </w:r>
    </w:p>
    <w:p w14:paraId="3A42EB3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h) individuazione, anche mediante revisione e integrazione della disciplina vigente, delle </w:t>
      </w:r>
      <w:proofErr w:type="spellStart"/>
      <w:r>
        <w:rPr>
          <w:color w:val="19191A"/>
          <w:sz w:val="24"/>
          <w:szCs w:val="24"/>
        </w:rPr>
        <w:t>responsabilita'</w:t>
      </w:r>
      <w:proofErr w:type="spellEnd"/>
      <w:r>
        <w:rPr>
          <w:color w:val="19191A"/>
          <w:sz w:val="24"/>
          <w:szCs w:val="24"/>
        </w:rPr>
        <w:t xml:space="preserve"> e delle sanzioni per il mancato, ritardato o inesatto adempimento   degli   obblighi   di pubblicazione. </w:t>
      </w:r>
    </w:p>
    <w:p w14:paraId="34464CF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36. Le disposizioni di cui al decreto legislativo adottato ai sensi del comma 35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w:t>
      </w:r>
      <w:proofErr w:type="spellStart"/>
      <w:r>
        <w:rPr>
          <w:color w:val="19191A"/>
          <w:sz w:val="24"/>
          <w:szCs w:val="24"/>
        </w:rPr>
        <w:t>altresi'</w:t>
      </w:r>
      <w:proofErr w:type="spellEnd"/>
      <w:r>
        <w:rPr>
          <w:color w:val="19191A"/>
          <w:sz w:val="24"/>
          <w:szCs w:val="24"/>
        </w:rPr>
        <w:t xml:space="preserve"> esercizio della funzione di coordinamento informativo statistico e informatico dei</w:t>
      </w:r>
    </w:p>
    <w:p w14:paraId="0802504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dati dell'amministrazione statale, regionale e locale, di   cui all'articolo 117, secondo comma, lettera r), della Costituzione. </w:t>
      </w:r>
    </w:p>
    <w:p w14:paraId="5BCDA8E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37. All'articolo 1 della legge 7 agosto 1990, n.  241, al comma 1-ter sono aggiunte, in fine, le seguenti parole: «, con un livello </w:t>
      </w:r>
      <w:r>
        <w:rPr>
          <w:color w:val="19191A"/>
          <w:sz w:val="24"/>
          <w:szCs w:val="24"/>
        </w:rPr>
        <w:lastRenderedPageBreak/>
        <w:t xml:space="preserve">di garanzia non inferiore a quello cui sono tenute le pubbliche amministrazioni in forza delle disposizioni di cui alla presente legge». </w:t>
      </w:r>
    </w:p>
    <w:p w14:paraId="7BD47C5A" w14:textId="5D31D2D2" w:rsidR="006A4EB4" w:rsidRDefault="006A4EB4" w:rsidP="006A4EB4">
      <w:pPr>
        <w:pStyle w:val="PreformattatoHTML"/>
        <w:shd w:val="clear" w:color="auto" w:fill="FFFFFF"/>
        <w:jc w:val="both"/>
        <w:rPr>
          <w:color w:val="19191A"/>
          <w:sz w:val="24"/>
          <w:szCs w:val="24"/>
        </w:rPr>
      </w:pPr>
      <w:r>
        <w:rPr>
          <w:color w:val="19191A"/>
          <w:sz w:val="24"/>
          <w:szCs w:val="24"/>
        </w:rPr>
        <w:t xml:space="preserve">  38. All'articolo 2 della legge 7 agosto 1990, n. 241, al comma 1 </w:t>
      </w:r>
      <w:proofErr w:type="spellStart"/>
      <w:proofErr w:type="gramStart"/>
      <w:r>
        <w:rPr>
          <w:color w:val="19191A"/>
          <w:sz w:val="24"/>
          <w:szCs w:val="24"/>
        </w:rPr>
        <w:t>e'</w:t>
      </w:r>
      <w:proofErr w:type="spellEnd"/>
      <w:proofErr w:type="gramEnd"/>
      <w:r>
        <w:rPr>
          <w:color w:val="19191A"/>
          <w:sz w:val="24"/>
          <w:szCs w:val="24"/>
        </w:rPr>
        <w:t xml:space="preserve"> aggiunto, in fine, il seguente periodo: «Se ravvisano la manifesta </w:t>
      </w:r>
      <w:proofErr w:type="spellStart"/>
      <w:r>
        <w:rPr>
          <w:color w:val="19191A"/>
          <w:sz w:val="24"/>
          <w:szCs w:val="24"/>
        </w:rPr>
        <w:t>irricevibilita'</w:t>
      </w:r>
      <w:proofErr w:type="spellEnd"/>
      <w:r>
        <w:rPr>
          <w:color w:val="19191A"/>
          <w:sz w:val="24"/>
          <w:szCs w:val="24"/>
        </w:rPr>
        <w:t xml:space="preserve">, </w:t>
      </w:r>
      <w:proofErr w:type="spellStart"/>
      <w:r>
        <w:rPr>
          <w:color w:val="19191A"/>
          <w:sz w:val="24"/>
          <w:szCs w:val="24"/>
        </w:rPr>
        <w:t>inammissibilita'</w:t>
      </w:r>
      <w:proofErr w:type="spellEnd"/>
      <w:r>
        <w:rPr>
          <w:color w:val="19191A"/>
          <w:sz w:val="24"/>
          <w:szCs w:val="24"/>
        </w:rPr>
        <w:t xml:space="preserve">, </w:t>
      </w:r>
      <w:proofErr w:type="spellStart"/>
      <w:r>
        <w:rPr>
          <w:color w:val="19191A"/>
          <w:sz w:val="24"/>
          <w:szCs w:val="24"/>
        </w:rPr>
        <w:t>improcedibilita'</w:t>
      </w:r>
      <w:proofErr w:type="spellEnd"/>
      <w:r>
        <w:rPr>
          <w:color w:val="19191A"/>
          <w:sz w:val="24"/>
          <w:szCs w:val="24"/>
        </w:rPr>
        <w:t xml:space="preserve"> o infondatezza della   domanda, le   pubbliche   amministrazioni   concludono   il procedimento con un provvedimento espresso   redatto   in   forma semplificata, la cui motivazione </w:t>
      </w:r>
      <w:proofErr w:type="spellStart"/>
      <w:r>
        <w:rPr>
          <w:color w:val="19191A"/>
          <w:sz w:val="24"/>
          <w:szCs w:val="24"/>
        </w:rPr>
        <w:t>puo'</w:t>
      </w:r>
      <w:proofErr w:type="spellEnd"/>
      <w:r>
        <w:rPr>
          <w:color w:val="19191A"/>
          <w:sz w:val="24"/>
          <w:szCs w:val="24"/>
        </w:rPr>
        <w:t xml:space="preserve"> consistere in un sintetico riferimento al punto di fatto o di diritto ritenuto risolutivo». </w:t>
      </w:r>
    </w:p>
    <w:p w14:paraId="21B386E0" w14:textId="3103A9B6" w:rsidR="006A4EB4" w:rsidRDefault="006A4EB4" w:rsidP="006A4EB4">
      <w:pPr>
        <w:pStyle w:val="PreformattatoHTML"/>
        <w:shd w:val="clear" w:color="auto" w:fill="FFFFFF"/>
        <w:jc w:val="both"/>
        <w:rPr>
          <w:color w:val="19191A"/>
          <w:sz w:val="24"/>
          <w:szCs w:val="24"/>
        </w:rPr>
      </w:pPr>
      <w:r>
        <w:rPr>
          <w:color w:val="19191A"/>
          <w:sz w:val="24"/>
          <w:szCs w:val="24"/>
        </w:rPr>
        <w:t xml:space="preserve">  39. Al fine di  garantire  l'esercizio  imparziale  delle  funzioni amministrative  e  di  rafforzare  la  separazione  e  la   reciproca autonomia tra organi di indirizzo politico e  organi  amministrativi, le amministrazioni pubbliche di cui  all'articolo  1,  comma  2,  del decreto legislativo 30 marzo 2001, n. 165, </w:t>
      </w:r>
      <w:proofErr w:type="spellStart"/>
      <w:r>
        <w:rPr>
          <w:color w:val="19191A"/>
          <w:sz w:val="24"/>
          <w:szCs w:val="24"/>
        </w:rPr>
        <w:t>nonche</w:t>
      </w:r>
      <w:proofErr w:type="spellEnd"/>
      <w:r>
        <w:rPr>
          <w:color w:val="19191A"/>
          <w:sz w:val="24"/>
          <w:szCs w:val="24"/>
        </w:rPr>
        <w:t xml:space="preserve">' le  aziende  e  le </w:t>
      </w:r>
      <w:proofErr w:type="spellStart"/>
      <w:r>
        <w:rPr>
          <w:color w:val="19191A"/>
          <w:sz w:val="24"/>
          <w:szCs w:val="24"/>
        </w:rPr>
        <w:t>societa'</w:t>
      </w:r>
      <w:proofErr w:type="spellEnd"/>
      <w:r>
        <w:rPr>
          <w:color w:val="19191A"/>
          <w:sz w:val="24"/>
          <w:szCs w:val="24"/>
        </w:rPr>
        <w:t xml:space="preserve"> partecipate dallo Stato e  dagli  altri  enti  pubblici,  in occasione del monitoraggio posto in essere ai fini dell'articolo  36, comma 3,  del  medesimo  decreto  legislativo  n.  165 del 2001, e successive modificazioni, comunicano al Dipartimento della funzione pubblica, per il tramite degli organismi indipendenti di valutazione, tutti i dati utili a rilevare le posizioni dirigenziali attribuite a persone, anche esterne alle pubbliche amministrazioni, individuate discrezionalmente dall'organo di indirizzo politico senza procedure pubbliche di selezione. I dati forniti confluiscono nella relazione annuale al Parlamento di cui al citato articolo 36, comma 3, del decreto legislativo n.  165 del 2001, e vengono trasmessi alla Commissione per le </w:t>
      </w:r>
      <w:proofErr w:type="spellStart"/>
      <w:r>
        <w:rPr>
          <w:color w:val="19191A"/>
          <w:sz w:val="24"/>
          <w:szCs w:val="24"/>
        </w:rPr>
        <w:t>finalita'</w:t>
      </w:r>
      <w:proofErr w:type="spellEnd"/>
      <w:r>
        <w:rPr>
          <w:color w:val="19191A"/>
          <w:sz w:val="24"/>
          <w:szCs w:val="24"/>
        </w:rPr>
        <w:t xml:space="preserve"> di cui ai commi da 1 a 14 del presente articolo. </w:t>
      </w:r>
    </w:p>
    <w:p w14:paraId="7F4A14B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40. I titoli e i curricula riferiti ai soggetti di cui al comma 39 si intendono parte integrante dei dati comunicati al Dipartimento della funzione pubblica. </w:t>
      </w:r>
    </w:p>
    <w:p w14:paraId="5809AC6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41. Nel capo II della legge 7 agosto 1990, n. 241, dopo l'articolo 6 </w:t>
      </w:r>
      <w:proofErr w:type="spellStart"/>
      <w:proofErr w:type="gramStart"/>
      <w:r>
        <w:rPr>
          <w:color w:val="19191A"/>
          <w:sz w:val="24"/>
          <w:szCs w:val="24"/>
        </w:rPr>
        <w:t>e'</w:t>
      </w:r>
      <w:proofErr w:type="spellEnd"/>
      <w:proofErr w:type="gramEnd"/>
      <w:r>
        <w:rPr>
          <w:color w:val="19191A"/>
          <w:sz w:val="24"/>
          <w:szCs w:val="24"/>
        </w:rPr>
        <w:t xml:space="preserve"> aggiunto il seguente: </w:t>
      </w:r>
    </w:p>
    <w:p w14:paraId="062822C5" w14:textId="7D7A502F" w:rsidR="006A4EB4" w:rsidRDefault="006A4EB4" w:rsidP="006A4EB4">
      <w:pPr>
        <w:pStyle w:val="PreformattatoHTML"/>
        <w:shd w:val="clear" w:color="auto" w:fill="FFFFFF"/>
        <w:jc w:val="both"/>
        <w:rPr>
          <w:color w:val="19191A"/>
          <w:sz w:val="24"/>
          <w:szCs w:val="24"/>
        </w:rPr>
      </w:pPr>
      <w:r>
        <w:rPr>
          <w:color w:val="19191A"/>
          <w:sz w:val="24"/>
          <w:szCs w:val="24"/>
        </w:rPr>
        <w:t xml:space="preserve">    «Art. 6-bis. - (Conflitto di interessi). - 1. Il responsabile del procedimento e i titolari degli uffici competenti </w:t>
      </w:r>
      <w:proofErr w:type="gramStart"/>
      <w:r>
        <w:rPr>
          <w:color w:val="19191A"/>
          <w:sz w:val="24"/>
          <w:szCs w:val="24"/>
        </w:rPr>
        <w:t>ad</w:t>
      </w:r>
      <w:proofErr w:type="gramEnd"/>
      <w:r>
        <w:rPr>
          <w:color w:val="19191A"/>
          <w:sz w:val="24"/>
          <w:szCs w:val="24"/>
        </w:rPr>
        <w:t xml:space="preserve"> adottare i pareri, le valutazioni tecniche, gli atti </w:t>
      </w:r>
      <w:proofErr w:type="spellStart"/>
      <w:r>
        <w:rPr>
          <w:color w:val="19191A"/>
          <w:sz w:val="24"/>
          <w:szCs w:val="24"/>
        </w:rPr>
        <w:t>endoprocedimentali</w:t>
      </w:r>
      <w:proofErr w:type="spellEnd"/>
      <w:r>
        <w:rPr>
          <w:color w:val="19191A"/>
          <w:sz w:val="24"/>
          <w:szCs w:val="24"/>
        </w:rPr>
        <w:t xml:space="preserve"> e il provvedimento finale devono astenersi in caso di conflitto di interessi, segnalando   ogni   situazione   di   conflitto, anche potenziale». </w:t>
      </w:r>
    </w:p>
    <w:p w14:paraId="4CCAA54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42. All'articolo 53 del decreto legislativo 30 marzo 2001, n.  165, e successive modificazioni, sono apportate le seguenti modificazioni: </w:t>
      </w:r>
    </w:p>
    <w:p w14:paraId="15325F3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dopo il comma 3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487CA2F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7083D416"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b) al comma 5 sono aggiunte, in fine, le seguenti parole: «o situazioni di conflitto, anche potenziale, di   interessi, che pregiudichino l'esercizio imparziale delle funzioni attribuite al dipendente»; </w:t>
      </w:r>
    </w:p>
    <w:p w14:paraId="0C6C3659" w14:textId="58632936" w:rsidR="006A4EB4" w:rsidRDefault="006A4EB4" w:rsidP="006A4EB4">
      <w:pPr>
        <w:pStyle w:val="PreformattatoHTML"/>
        <w:shd w:val="clear" w:color="auto" w:fill="FFFFFF"/>
        <w:jc w:val="both"/>
        <w:rPr>
          <w:color w:val="19191A"/>
          <w:sz w:val="24"/>
          <w:szCs w:val="24"/>
        </w:rPr>
      </w:pPr>
      <w:r>
        <w:rPr>
          <w:color w:val="19191A"/>
          <w:sz w:val="24"/>
          <w:szCs w:val="24"/>
        </w:rPr>
        <w:t xml:space="preserve">    c) al comma 7 e al comma 9, dopo il primo periodo </w:t>
      </w:r>
      <w:proofErr w:type="spellStart"/>
      <w:proofErr w:type="gramStart"/>
      <w:r>
        <w:rPr>
          <w:color w:val="19191A"/>
          <w:sz w:val="24"/>
          <w:szCs w:val="24"/>
        </w:rPr>
        <w:t>e'</w:t>
      </w:r>
      <w:proofErr w:type="spellEnd"/>
      <w:proofErr w:type="gramEnd"/>
      <w:r>
        <w:rPr>
          <w:color w:val="19191A"/>
          <w:sz w:val="24"/>
          <w:szCs w:val="24"/>
        </w:rPr>
        <w:t xml:space="preserve"> inserito il seguente:</w:t>
      </w:r>
    </w:p>
    <w:p w14:paraId="2E6DAC9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«Ai fini   dell'autorizzazione, l'amministrazione   verifica l'insussistenza di situazioni, anche potenziali, di conflitto di interessi»; </w:t>
      </w:r>
    </w:p>
    <w:p w14:paraId="4083799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dopo il comma 7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EDC9A6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«7-bis. L'omissione del versamento del compenso da parte del dipendente pubblico indebito percettore costituisce ipotesi   di </w:t>
      </w:r>
      <w:proofErr w:type="spellStart"/>
      <w:r>
        <w:rPr>
          <w:color w:val="19191A"/>
          <w:sz w:val="24"/>
          <w:szCs w:val="24"/>
        </w:rPr>
        <w:t>responsabilita'</w:t>
      </w:r>
      <w:proofErr w:type="spellEnd"/>
      <w:r>
        <w:rPr>
          <w:color w:val="19191A"/>
          <w:sz w:val="24"/>
          <w:szCs w:val="24"/>
        </w:rPr>
        <w:t xml:space="preserve"> erariale soggetta alla giurisdizione della Corte dei conti»;</w:t>
      </w:r>
    </w:p>
    <w:p w14:paraId="401C479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il comma 11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17F46F5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«11. Entro quindici giorni dall'erogazione del compenso per gli incarichi di cui al comma 6, i soggetti pubblici o privati comunicano all'amministrazione di appartenenza l'ammontare dei compensi erogati ai dipendenti pubblici»; </w:t>
      </w:r>
    </w:p>
    <w:p w14:paraId="175F0DA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al comma 12, il primo periodo </w:t>
      </w:r>
      <w:proofErr w:type="spellStart"/>
      <w:r>
        <w:rPr>
          <w:color w:val="19191A"/>
          <w:sz w:val="24"/>
          <w:szCs w:val="24"/>
        </w:rPr>
        <w:t>e'</w:t>
      </w:r>
      <w:proofErr w:type="spellEnd"/>
      <w:r>
        <w:rPr>
          <w:color w:val="19191A"/>
          <w:sz w:val="24"/>
          <w:szCs w:val="24"/>
        </w:rPr>
        <w:t xml:space="preserve"> sostituito dal seguente: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al medesimo comma 12, al  secondo  periodo,  le parole: «L'elenco </w:t>
      </w:r>
      <w:proofErr w:type="spellStart"/>
      <w:r>
        <w:rPr>
          <w:color w:val="19191A"/>
          <w:sz w:val="24"/>
          <w:szCs w:val="24"/>
        </w:rPr>
        <w:t>e'</w:t>
      </w:r>
      <w:proofErr w:type="spellEnd"/>
      <w:r>
        <w:rPr>
          <w:color w:val="19191A"/>
          <w:sz w:val="24"/>
          <w:szCs w:val="24"/>
        </w:rPr>
        <w:t xml:space="preserve"> accompagnato» sono  sostituite  dalle  seguenti: «La comunicazione </w:t>
      </w:r>
      <w:proofErr w:type="spellStart"/>
      <w:r>
        <w:rPr>
          <w:color w:val="19191A"/>
          <w:sz w:val="24"/>
          <w:szCs w:val="24"/>
        </w:rPr>
        <w:t>e'</w:t>
      </w:r>
      <w:proofErr w:type="spellEnd"/>
      <w:r>
        <w:rPr>
          <w:color w:val="19191A"/>
          <w:sz w:val="24"/>
          <w:szCs w:val="24"/>
        </w:rPr>
        <w:t xml:space="preserve"> accompagnata» e, al terzo  periodo,  le  parole:</w:t>
      </w:r>
    </w:p>
    <w:p w14:paraId="349BA55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«Nello stesso termine» sono sostituite dalle seguenti: «Entro il 30 giugno di ciascun anno»; </w:t>
      </w:r>
    </w:p>
    <w:p w14:paraId="52230D7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al comma 13, le parole: «Entro lo stesso termine di cui al comma 12» sono sostituite dalle seguenti: «Entro il 30 giugno di ciascun anno»; </w:t>
      </w:r>
    </w:p>
    <w:p w14:paraId="25C868A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h) al comma 14, secondo periodo, dopo le parole: «l'oggetto, la durata e il compenso dell'incarico» sono aggiunte le seguenti: «</w:t>
      </w:r>
      <w:proofErr w:type="spellStart"/>
      <w:r>
        <w:rPr>
          <w:color w:val="19191A"/>
          <w:sz w:val="24"/>
          <w:szCs w:val="24"/>
        </w:rPr>
        <w:t>nonche</w:t>
      </w:r>
      <w:proofErr w:type="spellEnd"/>
      <w:r>
        <w:rPr>
          <w:color w:val="19191A"/>
          <w:sz w:val="24"/>
          <w:szCs w:val="24"/>
        </w:rPr>
        <w:t xml:space="preserve">' l'attestazione dell'avvenuta verifica dell'insussistenza di situazioni, anche potenziali, di conflitto di interessi»; </w:t>
      </w:r>
    </w:p>
    <w:p w14:paraId="14644B2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i) al comma 14, dopo il secondo periodo sono inseriti i seguenti: «Le informazioni relative a consulenze e incarichi  comunicate  dalle amministrazioni al Dipartimento della funzione pubblica,  </w:t>
      </w:r>
      <w:proofErr w:type="spellStart"/>
      <w:r>
        <w:rPr>
          <w:color w:val="19191A"/>
          <w:sz w:val="24"/>
          <w:szCs w:val="24"/>
        </w:rPr>
        <w:t>nonche</w:t>
      </w:r>
      <w:proofErr w:type="spellEnd"/>
      <w:r>
        <w:rPr>
          <w:color w:val="19191A"/>
          <w:sz w:val="24"/>
          <w:szCs w:val="24"/>
        </w:rPr>
        <w:t>'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w:t>
      </w:r>
    </w:p>
    <w:p w14:paraId="66A4DC2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w:t>
      </w:r>
    </w:p>
    <w:p w14:paraId="5D9DD593"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l) dopo il comma 16-bis </w:t>
      </w:r>
      <w:proofErr w:type="spellStart"/>
      <w:proofErr w:type="gramStart"/>
      <w:r>
        <w:rPr>
          <w:color w:val="19191A"/>
          <w:sz w:val="24"/>
          <w:szCs w:val="24"/>
        </w:rPr>
        <w:t>e'</w:t>
      </w:r>
      <w:proofErr w:type="spellEnd"/>
      <w:proofErr w:type="gramEnd"/>
      <w:r>
        <w:rPr>
          <w:color w:val="19191A"/>
          <w:sz w:val="24"/>
          <w:szCs w:val="24"/>
        </w:rPr>
        <w:t xml:space="preserve"> aggiunto il seguente: </w:t>
      </w:r>
    </w:p>
    <w:p w14:paraId="0B173E5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«16-ter. I dipendenti che, negli ultimi tre anni di servizio, hanno esercitato poteri autoritativi o negoziali per conto delle pubbliche amministrazioni di cui all'articolo 1, comma 2, non possono svolgere, nei tre anni successivi alla cessazione del rapporto di pubblico impiego, </w:t>
      </w:r>
      <w:proofErr w:type="spellStart"/>
      <w:r>
        <w:rPr>
          <w:color w:val="19191A"/>
          <w:sz w:val="24"/>
          <w:szCs w:val="24"/>
        </w:rPr>
        <w:t>attivita'</w:t>
      </w:r>
      <w:proofErr w:type="spellEnd"/>
      <w:r>
        <w:rPr>
          <w:color w:val="19191A"/>
          <w:sz w:val="24"/>
          <w:szCs w:val="24"/>
        </w:rPr>
        <w:t xml:space="preserve"> lavorativa o professionale presso i soggetti   privati   destinatari   </w:t>
      </w:r>
      <w:proofErr w:type="spellStart"/>
      <w:r>
        <w:rPr>
          <w:color w:val="19191A"/>
          <w:sz w:val="24"/>
          <w:szCs w:val="24"/>
        </w:rPr>
        <w:t>dell'attivita'</w:t>
      </w:r>
      <w:proofErr w:type="spellEnd"/>
      <w:r>
        <w:rPr>
          <w:color w:val="19191A"/>
          <w:sz w:val="24"/>
          <w:szCs w:val="24"/>
        </w:rPr>
        <w:t xml:space="preserve">   della    pubblica amministrazione svolta attraverso i medesimi poteri.  I contratti conclusi e gli incarichi conferiti in violazione di quanto previsto</w:t>
      </w:r>
    </w:p>
    <w:p w14:paraId="15BF9CE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dal presente comma sono nulli ed </w:t>
      </w:r>
      <w:proofErr w:type="spellStart"/>
      <w:proofErr w:type="gramStart"/>
      <w:r>
        <w:rPr>
          <w:color w:val="19191A"/>
          <w:sz w:val="24"/>
          <w:szCs w:val="24"/>
        </w:rPr>
        <w:t>e'</w:t>
      </w:r>
      <w:proofErr w:type="spellEnd"/>
      <w:proofErr w:type="gramEnd"/>
      <w:r>
        <w:rPr>
          <w:color w:val="19191A"/>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72F3D33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43. Le disposizioni di cui all'articolo 53, comma 16-ter, secondo periodo, del decreto legislativo 30 marzo 2001, n.165, introdotto dal comma 42, lettera l), non si applicano ai contratti </w:t>
      </w:r>
      <w:proofErr w:type="spellStart"/>
      <w:r>
        <w:rPr>
          <w:color w:val="19191A"/>
          <w:sz w:val="24"/>
          <w:szCs w:val="24"/>
        </w:rPr>
        <w:t>gia'</w:t>
      </w:r>
      <w:proofErr w:type="spellEnd"/>
      <w:r>
        <w:rPr>
          <w:color w:val="19191A"/>
          <w:sz w:val="24"/>
          <w:szCs w:val="24"/>
        </w:rPr>
        <w:t xml:space="preserve"> sottoscritti alla data di entrata in vigore della presente legge. </w:t>
      </w:r>
    </w:p>
    <w:p w14:paraId="0EFBAC4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44. L'articolo 54 del decreto legislativo 30 marzo 2001, n.165,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680C962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54. - (Codice di comportamento). - 1. Il Governo definisce un codice di   comportamento   dei   dipendenti   delle   pubbliche amministrazioni al fine di assicurare la </w:t>
      </w:r>
      <w:proofErr w:type="spellStart"/>
      <w:r>
        <w:rPr>
          <w:color w:val="19191A"/>
          <w:sz w:val="24"/>
          <w:szCs w:val="24"/>
        </w:rPr>
        <w:t>qualita'</w:t>
      </w:r>
      <w:proofErr w:type="spellEnd"/>
      <w:r>
        <w:rPr>
          <w:color w:val="19191A"/>
          <w:sz w:val="24"/>
          <w:szCs w:val="24"/>
        </w:rPr>
        <w:t xml:space="preserve"> dei servizi, la prevenzione dei fenomeni di corruzione, il rispetto dei doveri costituzionali di diligenza, </w:t>
      </w:r>
      <w:proofErr w:type="spellStart"/>
      <w:r>
        <w:rPr>
          <w:color w:val="19191A"/>
          <w:sz w:val="24"/>
          <w:szCs w:val="24"/>
        </w:rPr>
        <w:t>lealta'</w:t>
      </w:r>
      <w:proofErr w:type="spellEnd"/>
      <w:r>
        <w:rPr>
          <w:color w:val="19191A"/>
          <w:sz w:val="24"/>
          <w:szCs w:val="24"/>
        </w:rPr>
        <w:t xml:space="preserve">, </w:t>
      </w:r>
      <w:proofErr w:type="spellStart"/>
      <w:r>
        <w:rPr>
          <w:color w:val="19191A"/>
          <w:sz w:val="24"/>
          <w:szCs w:val="24"/>
        </w:rPr>
        <w:t>imparzialita'</w:t>
      </w:r>
      <w:proofErr w:type="spellEnd"/>
      <w:r>
        <w:rPr>
          <w:color w:val="19191A"/>
          <w:sz w:val="24"/>
          <w:szCs w:val="24"/>
        </w:rPr>
        <w:t xml:space="preserve"> e   servizio esclusivo alla cura dell'interesse pubblico. Il codice contiene una specifica sezione dedicata ai doveri dei dirigenti, articolati in</w:t>
      </w:r>
    </w:p>
    <w:p w14:paraId="45E8394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relazione alle funzioni attribuite, e comunque prevede per tutti i dipendenti pubblici il divieto di chiedere o di accettare, a qualsiasi titolo, compensi, regali o altre </w:t>
      </w:r>
      <w:proofErr w:type="spellStart"/>
      <w:r>
        <w:rPr>
          <w:color w:val="19191A"/>
          <w:sz w:val="24"/>
          <w:szCs w:val="24"/>
        </w:rPr>
        <w:t>utilita'</w:t>
      </w:r>
      <w:proofErr w:type="spellEnd"/>
      <w:r>
        <w:rPr>
          <w:color w:val="19191A"/>
          <w:sz w:val="24"/>
          <w:szCs w:val="24"/>
        </w:rPr>
        <w:t xml:space="preserve">, in connessione con l'espletamento delle proprie funzioni o dei compiti affidati, fatti salvi i regali d'uso, </w:t>
      </w:r>
      <w:proofErr w:type="spellStart"/>
      <w:r>
        <w:rPr>
          <w:color w:val="19191A"/>
          <w:sz w:val="24"/>
          <w:szCs w:val="24"/>
        </w:rPr>
        <w:t>purche</w:t>
      </w:r>
      <w:proofErr w:type="spellEnd"/>
      <w:r>
        <w:rPr>
          <w:color w:val="19191A"/>
          <w:sz w:val="24"/>
          <w:szCs w:val="24"/>
        </w:rPr>
        <w:t xml:space="preserve">' di modico valore e nei limiti delle normali relazioni di cortesia. </w:t>
      </w:r>
    </w:p>
    <w:p w14:paraId="78E9D84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Il codice, approvato con decreto del Presidente   della Repubblica, previa deliberazione del Consiglio dei ministri, su proposta del Ministro per la pubblica   amministrazione   e   la semplificazione, previa </w:t>
      </w:r>
      <w:proofErr w:type="spellStart"/>
      <w:r>
        <w:rPr>
          <w:color w:val="19191A"/>
          <w:sz w:val="24"/>
          <w:szCs w:val="24"/>
        </w:rPr>
        <w:t>intes</w:t>
      </w:r>
      <w:proofErr w:type="spellEnd"/>
      <w:r>
        <w:rPr>
          <w:color w:val="19191A"/>
          <w:sz w:val="24"/>
          <w:szCs w:val="24"/>
        </w:rPr>
        <w:t xml:space="preserve"> in sede di Conferenza unificata, </w:t>
      </w:r>
      <w:proofErr w:type="spellStart"/>
      <w:proofErr w:type="gramStart"/>
      <w:r>
        <w:rPr>
          <w:color w:val="19191A"/>
          <w:sz w:val="24"/>
          <w:szCs w:val="24"/>
        </w:rPr>
        <w:t>e'</w:t>
      </w:r>
      <w:proofErr w:type="spellEnd"/>
      <w:proofErr w:type="gramEnd"/>
      <w:r>
        <w:rPr>
          <w:color w:val="19191A"/>
          <w:sz w:val="24"/>
          <w:szCs w:val="24"/>
        </w:rPr>
        <w:t xml:space="preserve"> pubblicato nella Gazzetta Ufficiale e consegnato al dipendente, che lo sottoscrive all'atto dell'assunzione. </w:t>
      </w:r>
    </w:p>
    <w:p w14:paraId="3E1A9E7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  La violazione   dei   doveri   contenuti   nel   codice   di comportamento, compresi quelli relativi all'attuazione del Piano di prevenzione   della   corruzione, </w:t>
      </w:r>
      <w:proofErr w:type="spellStart"/>
      <w:r>
        <w:rPr>
          <w:color w:val="19191A"/>
          <w:sz w:val="24"/>
          <w:szCs w:val="24"/>
        </w:rPr>
        <w:t>e'</w:t>
      </w:r>
      <w:proofErr w:type="spellEnd"/>
      <w:r>
        <w:rPr>
          <w:color w:val="19191A"/>
          <w:sz w:val="24"/>
          <w:szCs w:val="24"/>
        </w:rPr>
        <w:t xml:space="preserve">   fonte   di   </w:t>
      </w:r>
      <w:proofErr w:type="spellStart"/>
      <w:r>
        <w:rPr>
          <w:color w:val="19191A"/>
          <w:sz w:val="24"/>
          <w:szCs w:val="24"/>
        </w:rPr>
        <w:t>responsabilita'</w:t>
      </w:r>
      <w:proofErr w:type="spellEnd"/>
      <w:r>
        <w:rPr>
          <w:color w:val="19191A"/>
          <w:sz w:val="24"/>
          <w:szCs w:val="24"/>
        </w:rPr>
        <w:t xml:space="preserve"> disciplinare. La violazione dei doveri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altresi'</w:t>
      </w:r>
      <w:proofErr w:type="spellEnd"/>
      <w:r>
        <w:rPr>
          <w:color w:val="19191A"/>
          <w:sz w:val="24"/>
          <w:szCs w:val="24"/>
        </w:rPr>
        <w:t xml:space="preserve"> rilevante ai fini della   </w:t>
      </w:r>
      <w:proofErr w:type="spellStart"/>
      <w:r>
        <w:rPr>
          <w:color w:val="19191A"/>
          <w:sz w:val="24"/>
          <w:szCs w:val="24"/>
        </w:rPr>
        <w:t>responsabilita'</w:t>
      </w:r>
      <w:proofErr w:type="spellEnd"/>
      <w:r>
        <w:rPr>
          <w:color w:val="19191A"/>
          <w:sz w:val="24"/>
          <w:szCs w:val="24"/>
        </w:rPr>
        <w:t xml:space="preserve">   civile, amministrativa    e    contabile ogniqualvolta le stesse </w:t>
      </w:r>
      <w:proofErr w:type="spellStart"/>
      <w:r>
        <w:rPr>
          <w:color w:val="19191A"/>
          <w:sz w:val="24"/>
          <w:szCs w:val="24"/>
        </w:rPr>
        <w:t>responsabilita'</w:t>
      </w:r>
      <w:proofErr w:type="spellEnd"/>
      <w:r>
        <w:rPr>
          <w:color w:val="19191A"/>
          <w:sz w:val="24"/>
          <w:szCs w:val="24"/>
        </w:rPr>
        <w:t xml:space="preserve">   siano   collegate   alla violazione di doveri, obblighi, leggi o regolamenti. Violazioni gravi o reiterate del codice comportano l'applicazione della sanzione di cui all'articolo 55-quater, comma 1. </w:t>
      </w:r>
    </w:p>
    <w:p w14:paraId="1E3F0FE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 Per ciascuna magistratura e per l'Avvocatura dello Stato gli organi delle associazioni di categoria adottano un codice etico a cui devono aderire gli appartenenti alla magistratura interessata.  In caso di inerzia, il codice </w:t>
      </w:r>
      <w:proofErr w:type="spellStart"/>
      <w:proofErr w:type="gramStart"/>
      <w:r>
        <w:rPr>
          <w:color w:val="19191A"/>
          <w:sz w:val="24"/>
          <w:szCs w:val="24"/>
        </w:rPr>
        <w:t>e'</w:t>
      </w:r>
      <w:proofErr w:type="spellEnd"/>
      <w:proofErr w:type="gramEnd"/>
      <w:r>
        <w:rPr>
          <w:color w:val="19191A"/>
          <w:sz w:val="24"/>
          <w:szCs w:val="24"/>
        </w:rPr>
        <w:t xml:space="preserve"> adottato dall'organo di autogoverno. </w:t>
      </w:r>
    </w:p>
    <w:p w14:paraId="7452F43A"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5. Ciascuna pubblica amministrazione definisce, con procedura aperta alla partecipazione e previo parere obbligatorio del proprio organismo indipendente </w:t>
      </w:r>
      <w:proofErr w:type="spellStart"/>
      <w:r>
        <w:rPr>
          <w:color w:val="19191A"/>
          <w:sz w:val="24"/>
          <w:szCs w:val="24"/>
        </w:rPr>
        <w:t>divalutazione</w:t>
      </w:r>
      <w:proofErr w:type="spellEnd"/>
      <w:r>
        <w:rPr>
          <w:color w:val="19191A"/>
          <w:sz w:val="24"/>
          <w:szCs w:val="24"/>
        </w:rPr>
        <w:t>, un   proprio   codice   di comportamento che integra e specifica il codice di comportamento di cui al comma 1. Al codice di comportamento di cui al presente comma si applicano le disposizioni del comma 3. A tali fini, la Commissione</w:t>
      </w:r>
    </w:p>
    <w:p w14:paraId="2D703BF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per   la   valutazione, la   trasparenza   e   </w:t>
      </w:r>
      <w:proofErr w:type="spellStart"/>
      <w:r>
        <w:rPr>
          <w:color w:val="19191A"/>
          <w:sz w:val="24"/>
          <w:szCs w:val="24"/>
        </w:rPr>
        <w:t>l'integrita'</w:t>
      </w:r>
      <w:proofErr w:type="spellEnd"/>
      <w:r>
        <w:rPr>
          <w:color w:val="19191A"/>
          <w:sz w:val="24"/>
          <w:szCs w:val="24"/>
        </w:rPr>
        <w:t xml:space="preserve">   delle amministrazioni pubbliche (CIVIT) definisce criteri, linee guida e modelli uniformi per singoli settori o tipologie di amministrazione. </w:t>
      </w:r>
    </w:p>
    <w:p w14:paraId="45B89BE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 Sull'applicazione dei codici di cui al presente articolo vigilano i dirigenti responsabili di ciascuna struttura, le strutture di controllo interno e gli uffici di disciplina. </w:t>
      </w:r>
    </w:p>
    <w:p w14:paraId="56413FA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 Le pubbliche amministrazioni verificano annualmente lo stato di applicazione dei codici e organizzano </w:t>
      </w:r>
      <w:proofErr w:type="spellStart"/>
      <w:r>
        <w:rPr>
          <w:color w:val="19191A"/>
          <w:sz w:val="24"/>
          <w:szCs w:val="24"/>
        </w:rPr>
        <w:t>attivita'</w:t>
      </w:r>
      <w:proofErr w:type="spellEnd"/>
      <w:r>
        <w:rPr>
          <w:color w:val="19191A"/>
          <w:sz w:val="24"/>
          <w:szCs w:val="24"/>
        </w:rPr>
        <w:t xml:space="preserve"> di formazione del personale per la conoscenza e la corretta applicazione degli stessi». </w:t>
      </w:r>
    </w:p>
    <w:p w14:paraId="20341B5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45. I codici di cui all'articolo 54, commi 1 e 4, del decreto legislativo 30 marzo 2001, n. 165, come sostituito dal comma 44, sono approvati entro sei mesi dalla data di entrata in vigore della presente legge.</w:t>
      </w:r>
    </w:p>
    <w:p w14:paraId="0A090C5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46. Dopo l'articolo 35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w:t>
      </w:r>
    </w:p>
    <w:p w14:paraId="182ACFC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35-bis. - (Prevenzione del fenomeno della corruzione nella formazione di commissioni e nelle assegnazioni agli uffici) - 1. Coloro che sono stati condannati, anche con sentenza non passata in</w:t>
      </w:r>
    </w:p>
    <w:p w14:paraId="3D72CAC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giudicato, per i reati previsti nel capo I del titolo II del libro secondo del </w:t>
      </w:r>
      <w:proofErr w:type="gramStart"/>
      <w:r>
        <w:rPr>
          <w:color w:val="19191A"/>
          <w:sz w:val="24"/>
          <w:szCs w:val="24"/>
        </w:rPr>
        <w:t>codice penale</w:t>
      </w:r>
      <w:proofErr w:type="gramEnd"/>
      <w:r>
        <w:rPr>
          <w:color w:val="19191A"/>
          <w:sz w:val="24"/>
          <w:szCs w:val="24"/>
        </w:rPr>
        <w:t xml:space="preserve">: </w:t>
      </w:r>
    </w:p>
    <w:p w14:paraId="77DA364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non possono fare parte, anche con compiti di segreteria, di commissioni per l'accesso o la selezione a pubblici impieghi; </w:t>
      </w:r>
    </w:p>
    <w:p w14:paraId="0961BAB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non possono essere assegnati, anche con funzioni direttive, agli uffici preposti alla gestione delle risorse   finanziarie, all'acquisizione di beni, servizi e   forniture, </w:t>
      </w:r>
      <w:proofErr w:type="spellStart"/>
      <w:r>
        <w:rPr>
          <w:color w:val="19191A"/>
          <w:sz w:val="24"/>
          <w:szCs w:val="24"/>
        </w:rPr>
        <w:t>nonche</w:t>
      </w:r>
      <w:proofErr w:type="spellEnd"/>
      <w:r>
        <w:rPr>
          <w:color w:val="19191A"/>
          <w:sz w:val="24"/>
          <w:szCs w:val="24"/>
        </w:rPr>
        <w:t>'   alla concessione o all'erogazione di sovvenzioni, contributi, sussidi, ausili finanziari o attribuzioni di vantaggi economici a soggetti pubblici e privati;</w:t>
      </w:r>
    </w:p>
    <w:p w14:paraId="0544751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non possono fare parte delle commissioni per la scelta del contraente per l'affidamento di lavori, forniture e servizi, per la concessione o l'erogazione di sovvenzioni, contributi, sussidi, ausili finanziari, </w:t>
      </w:r>
      <w:proofErr w:type="spellStart"/>
      <w:r>
        <w:rPr>
          <w:color w:val="19191A"/>
          <w:sz w:val="24"/>
          <w:szCs w:val="24"/>
        </w:rPr>
        <w:t>nonche</w:t>
      </w:r>
      <w:proofErr w:type="spellEnd"/>
      <w:r>
        <w:rPr>
          <w:color w:val="19191A"/>
          <w:sz w:val="24"/>
          <w:szCs w:val="24"/>
        </w:rPr>
        <w:t xml:space="preserve">' per l'attribuzione di vantaggi economici di qualunque genere. </w:t>
      </w:r>
    </w:p>
    <w:p w14:paraId="2E4DBEB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La disposizione prevista al comma l, integra le leggi ed i regolamenti che disciplinano la formazione di commissioni e la nomina dei relativi segretari». </w:t>
      </w:r>
    </w:p>
    <w:p w14:paraId="7799480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47. All'articolo 11 della legge 7 agosto 1990, n. 241, al comma 2, </w:t>
      </w:r>
      <w:proofErr w:type="spellStart"/>
      <w:proofErr w:type="gramStart"/>
      <w:r>
        <w:rPr>
          <w:color w:val="19191A"/>
          <w:sz w:val="24"/>
          <w:szCs w:val="24"/>
        </w:rPr>
        <w:t>e'</w:t>
      </w:r>
      <w:proofErr w:type="spellEnd"/>
      <w:proofErr w:type="gramEnd"/>
      <w:r>
        <w:rPr>
          <w:color w:val="19191A"/>
          <w:sz w:val="24"/>
          <w:szCs w:val="24"/>
        </w:rPr>
        <w:t xml:space="preserve"> aggiunto, in fine, il seguente periodo: «Gli accordi di cui al presente articolo devono essere motivati ai sensi dell'articolo 3». </w:t>
      </w:r>
    </w:p>
    <w:p w14:paraId="4E6CB8BD" w14:textId="6F30EC7C" w:rsidR="006A4EB4" w:rsidRDefault="006A4EB4" w:rsidP="006A4EB4">
      <w:pPr>
        <w:pStyle w:val="PreformattatoHTML"/>
        <w:shd w:val="clear" w:color="auto" w:fill="FFFFFF"/>
        <w:jc w:val="both"/>
        <w:rPr>
          <w:color w:val="19191A"/>
          <w:sz w:val="24"/>
          <w:szCs w:val="24"/>
        </w:rPr>
      </w:pPr>
      <w:r>
        <w:rPr>
          <w:color w:val="19191A"/>
          <w:sz w:val="24"/>
          <w:szCs w:val="24"/>
        </w:rPr>
        <w:t xml:space="preserve">  48.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sei mesi dalla data di entrata in vigore della presente legge, un decreto legislativo per la disciplina organica degli   illeciti, e   relative   sanzioni disciplinari, correlati al superamento dei termini di definizione dei procedimenti amministrativi, secondo i seguenti principi e criteri direttivi:</w:t>
      </w:r>
    </w:p>
    <w:p w14:paraId="3BF80B18"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a) </w:t>
      </w:r>
      <w:proofErr w:type="spellStart"/>
      <w:r>
        <w:rPr>
          <w:color w:val="19191A"/>
          <w:sz w:val="24"/>
          <w:szCs w:val="24"/>
        </w:rPr>
        <w:t>omogeneita'</w:t>
      </w:r>
      <w:proofErr w:type="spellEnd"/>
      <w:r>
        <w:rPr>
          <w:color w:val="19191A"/>
          <w:sz w:val="24"/>
          <w:szCs w:val="24"/>
        </w:rPr>
        <w:t xml:space="preserve"> degli illeciti connessi al ritardo, superando le logiche   specifiche   dei   differenti   settori   delle   pubbliche amministrazioni; </w:t>
      </w:r>
    </w:p>
    <w:p w14:paraId="35CE68C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w:t>
      </w:r>
      <w:proofErr w:type="spellStart"/>
      <w:r>
        <w:rPr>
          <w:color w:val="19191A"/>
          <w:sz w:val="24"/>
          <w:szCs w:val="24"/>
        </w:rPr>
        <w:t>omogeneita'</w:t>
      </w:r>
      <w:proofErr w:type="spellEnd"/>
      <w:r>
        <w:rPr>
          <w:color w:val="19191A"/>
          <w:sz w:val="24"/>
          <w:szCs w:val="24"/>
        </w:rPr>
        <w:t xml:space="preserve"> dei controlli da parte dei dirigenti, volti a evitare ritardi; </w:t>
      </w:r>
    </w:p>
    <w:p w14:paraId="4A96FBC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omogeneita'</w:t>
      </w:r>
      <w:proofErr w:type="spellEnd"/>
      <w:r>
        <w:rPr>
          <w:color w:val="19191A"/>
          <w:sz w:val="24"/>
          <w:szCs w:val="24"/>
        </w:rPr>
        <w:t xml:space="preserve">, certezza e cogenza nel sistema delle sanzioni, sempre in relazione al mancato rispetto dei termini. </w:t>
      </w:r>
    </w:p>
    <w:p w14:paraId="1D44E3F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49. Ai fini della prevenzione e  del  contrasto  della  corruzione, </w:t>
      </w:r>
      <w:proofErr w:type="spellStart"/>
      <w:r>
        <w:rPr>
          <w:color w:val="19191A"/>
          <w:sz w:val="24"/>
          <w:szCs w:val="24"/>
        </w:rPr>
        <w:t>nonche</w:t>
      </w:r>
      <w:proofErr w:type="spellEnd"/>
      <w:r>
        <w:rPr>
          <w:color w:val="19191A"/>
          <w:sz w:val="24"/>
          <w:szCs w:val="24"/>
        </w:rPr>
        <w:t xml:space="preserve">' della prevenzione dei conflitti di interessi,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sei mesi  dalla  data  di  entrata  in  vigore  della presente legge, uno o </w:t>
      </w:r>
      <w:proofErr w:type="spellStart"/>
      <w:r>
        <w:rPr>
          <w:color w:val="19191A"/>
          <w:sz w:val="24"/>
          <w:szCs w:val="24"/>
        </w:rPr>
        <w:t>piu'</w:t>
      </w:r>
      <w:proofErr w:type="spellEnd"/>
      <w:r>
        <w:rPr>
          <w:color w:val="19191A"/>
          <w:sz w:val="24"/>
          <w:szCs w:val="24"/>
        </w:rPr>
        <w:t xml:space="preserve"> decreti legislativi diretti  a  modificare la  disciplina  vigente  in  materia  di  attribuzione  di  incarichi dirigenziali e di  incarichi  di  </w:t>
      </w:r>
      <w:proofErr w:type="spellStart"/>
      <w:r>
        <w:rPr>
          <w:color w:val="19191A"/>
          <w:sz w:val="24"/>
          <w:szCs w:val="24"/>
        </w:rPr>
        <w:t>responsabilita'</w:t>
      </w:r>
      <w:proofErr w:type="spellEnd"/>
      <w:r>
        <w:rPr>
          <w:color w:val="19191A"/>
          <w:sz w:val="24"/>
          <w:szCs w:val="24"/>
        </w:rPr>
        <w:t xml:space="preserve">  amministrativa  di vertice nelle pubbliche amministrazioni di cui all'articolo l,  comma 2, del decreto legislativo  30  marzo  2001,  n.  165,  e  successive modificazioni, e negli enti di diritto privato sottoposti a controllo pubblico esercitanti funzioni amministrative, </w:t>
      </w:r>
      <w:proofErr w:type="spellStart"/>
      <w:r>
        <w:rPr>
          <w:color w:val="19191A"/>
          <w:sz w:val="24"/>
          <w:szCs w:val="24"/>
        </w:rPr>
        <w:t>attivita'</w:t>
      </w:r>
      <w:proofErr w:type="spellEnd"/>
      <w:r>
        <w:rPr>
          <w:color w:val="19191A"/>
          <w:sz w:val="24"/>
          <w:szCs w:val="24"/>
        </w:rPr>
        <w:t xml:space="preserve"> di produzione di beni e servizi a  favore  delle  amministrazioni  pubbliche  o  di gestione di servizi pubblici,  da  conferire  a  soggetti  interni  o esterni alle pubbliche amministrazioni, che  comportano  funzioni  di amministrazione  e  gestione,  </w:t>
      </w:r>
      <w:proofErr w:type="spellStart"/>
      <w:r>
        <w:rPr>
          <w:color w:val="19191A"/>
          <w:sz w:val="24"/>
          <w:szCs w:val="24"/>
        </w:rPr>
        <w:t>nonche</w:t>
      </w:r>
      <w:proofErr w:type="spellEnd"/>
      <w:r>
        <w:rPr>
          <w:color w:val="19191A"/>
          <w:sz w:val="24"/>
          <w:szCs w:val="24"/>
        </w:rPr>
        <w:t xml:space="preserve">'  a  modificare  la  disciplina vigente in materia di </w:t>
      </w:r>
      <w:proofErr w:type="spellStart"/>
      <w:r>
        <w:rPr>
          <w:color w:val="19191A"/>
          <w:sz w:val="24"/>
          <w:szCs w:val="24"/>
        </w:rPr>
        <w:t>incompatibilita'</w:t>
      </w:r>
      <w:proofErr w:type="spellEnd"/>
      <w:r>
        <w:rPr>
          <w:color w:val="19191A"/>
          <w:sz w:val="24"/>
          <w:szCs w:val="24"/>
        </w:rPr>
        <w:t xml:space="preserve"> tra i  detti  incarichi  e  lo svolgimento di  incarichi  pubblici  elettivi  o  la  </w:t>
      </w:r>
      <w:proofErr w:type="spellStart"/>
      <w:r>
        <w:rPr>
          <w:color w:val="19191A"/>
          <w:sz w:val="24"/>
          <w:szCs w:val="24"/>
        </w:rPr>
        <w:t>titolarita'</w:t>
      </w:r>
      <w:proofErr w:type="spellEnd"/>
      <w:r>
        <w:rPr>
          <w:color w:val="19191A"/>
          <w:sz w:val="24"/>
          <w:szCs w:val="24"/>
        </w:rPr>
        <w:t xml:space="preserve">  di interessi privati che possano  porsi  in  conflitto  con  l'esercizio imparziale delle funzioni pubbliche affidate. </w:t>
      </w:r>
    </w:p>
    <w:p w14:paraId="76E983A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50. I decreti legislativi di cui al comma 49 sono emanati nel rispetto dei seguenti principi e criteri direttivi: </w:t>
      </w:r>
    </w:p>
    <w:p w14:paraId="776D1F4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sono stati condannati, anche con sentenza non passata in giudicato, per i reati previsti dal capo I del titolo II del libro secondo del </w:t>
      </w:r>
      <w:proofErr w:type="gramStart"/>
      <w:r>
        <w:rPr>
          <w:color w:val="19191A"/>
          <w:sz w:val="24"/>
          <w:szCs w:val="24"/>
        </w:rPr>
        <w:t>codice penale</w:t>
      </w:r>
      <w:proofErr w:type="gramEnd"/>
      <w:r>
        <w:rPr>
          <w:color w:val="19191A"/>
          <w:sz w:val="24"/>
          <w:szCs w:val="24"/>
        </w:rPr>
        <w:t xml:space="preserve">; </w:t>
      </w:r>
    </w:p>
    <w:p w14:paraId="3055867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per un congruo periodo di tempo, non inferiore ad un anno, antecedente al conferimento abbiano svolto incarichi o ricoperto cariche in enti di diritto privato sottoposti a controllo o finanziati da parte dell'amministrazione che conferisce l'incarico; </w:t>
      </w:r>
    </w:p>
    <w:p w14:paraId="5C153CF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disciplinare i criteri di conferimento </w:t>
      </w:r>
      <w:proofErr w:type="spellStart"/>
      <w:r>
        <w:rPr>
          <w:color w:val="19191A"/>
          <w:sz w:val="24"/>
          <w:szCs w:val="24"/>
        </w:rPr>
        <w:t>nonche</w:t>
      </w:r>
      <w:proofErr w:type="spellEnd"/>
      <w:r>
        <w:rPr>
          <w:color w:val="19191A"/>
          <w:sz w:val="24"/>
          <w:szCs w:val="24"/>
        </w:rPr>
        <w:t xml:space="preserve">' i casi di non </w:t>
      </w:r>
      <w:proofErr w:type="spellStart"/>
      <w:r>
        <w:rPr>
          <w:color w:val="19191A"/>
          <w:sz w:val="24"/>
          <w:szCs w:val="24"/>
        </w:rPr>
        <w:t>conferibilita</w:t>
      </w:r>
      <w:proofErr w:type="spellEnd"/>
      <w:r>
        <w:rPr>
          <w:color w:val="19191A"/>
          <w:sz w:val="24"/>
          <w:szCs w:val="24"/>
        </w:rPr>
        <w:t>' di incarichi dirigenziali ai soggetti estranei alle amministrazioni che, per un congruo periodo di tempo, non inferiore ad un anno, antecedente al conferimento abbiano fatto parte di organi di indirizzo politico o abbiano ricoperto cariche pubbliche elettive.</w:t>
      </w:r>
    </w:p>
    <w:p w14:paraId="35D04AC9" w14:textId="2B53CDB4" w:rsidR="006A4EB4" w:rsidRDefault="006A4EB4" w:rsidP="006A4EB4">
      <w:pPr>
        <w:pStyle w:val="PreformattatoHTML"/>
        <w:shd w:val="clear" w:color="auto" w:fill="FFFFFF"/>
        <w:jc w:val="both"/>
        <w:rPr>
          <w:color w:val="19191A"/>
          <w:sz w:val="24"/>
          <w:szCs w:val="24"/>
        </w:rPr>
      </w:pPr>
      <w:r>
        <w:rPr>
          <w:color w:val="19191A"/>
          <w:sz w:val="24"/>
          <w:szCs w:val="24"/>
        </w:rPr>
        <w:t xml:space="preserve">I casi di non </w:t>
      </w:r>
      <w:proofErr w:type="spellStart"/>
      <w:r>
        <w:rPr>
          <w:color w:val="19191A"/>
          <w:sz w:val="24"/>
          <w:szCs w:val="24"/>
        </w:rPr>
        <w:t>conferibilita</w:t>
      </w:r>
      <w:proofErr w:type="spellEnd"/>
      <w:r>
        <w:rPr>
          <w:color w:val="19191A"/>
          <w:sz w:val="24"/>
          <w:szCs w:val="24"/>
        </w:rPr>
        <w:t xml:space="preserve">' devono essere graduati e regolati in rapporto alla rilevanza delle cariche   di   carattere   politico ricoperte, all'ente di riferimento e   al   collegamento, anche </w:t>
      </w:r>
      <w:r>
        <w:rPr>
          <w:color w:val="19191A"/>
          <w:sz w:val="24"/>
          <w:szCs w:val="24"/>
        </w:rPr>
        <w:lastRenderedPageBreak/>
        <w:t xml:space="preserve">territoriale, con l'amministrazione che conferisce l'incarico.  </w:t>
      </w:r>
      <w:proofErr w:type="gramStart"/>
      <w:r>
        <w:rPr>
          <w:color w:val="19191A"/>
          <w:sz w:val="24"/>
          <w:szCs w:val="24"/>
        </w:rPr>
        <w:t>E’</w:t>
      </w:r>
      <w:proofErr w:type="gramEnd"/>
      <w:r>
        <w:rPr>
          <w:color w:val="19191A"/>
          <w:sz w:val="24"/>
          <w:szCs w:val="24"/>
        </w:rPr>
        <w:t xml:space="preserve"> escluso in ogni caso, fatta eccezione per gli   incarichi   di responsabile degli uffici di diretta collaborazione degli organi di indirizzo politico, il conferimento di incarichi dirigenziali a coloro che presso le medesime amministrazioni   abbiano   svolto incarichi di indirizzo politico o abbiano ricoperto cariche pubbliche elettive nel periodo, comunque   non   inferiore   ad   un   anno, immediatamente precedente al conferimento dell'incarico; </w:t>
      </w:r>
    </w:p>
    <w:p w14:paraId="12D1DB5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comprendere tra gli incarichi oggetto della disciplina: </w:t>
      </w:r>
    </w:p>
    <w:p w14:paraId="17D73AD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gli incarichi amministrativi di vertice   </w:t>
      </w:r>
      <w:proofErr w:type="spellStart"/>
      <w:r>
        <w:rPr>
          <w:color w:val="19191A"/>
          <w:sz w:val="24"/>
          <w:szCs w:val="24"/>
        </w:rPr>
        <w:t>nonche</w:t>
      </w:r>
      <w:proofErr w:type="spellEnd"/>
      <w:r>
        <w:rPr>
          <w:color w:val="19191A"/>
          <w:sz w:val="24"/>
          <w:szCs w:val="24"/>
        </w:rPr>
        <w:t xml:space="preserve">'   gli incarichi dirigenziali, anche conferiti a soggetti estranei alle pubbliche amministrazioni, che comportano   l'esercizio   in   via esclusiva delle competenze di amministrazione e gestione; </w:t>
      </w:r>
    </w:p>
    <w:p w14:paraId="36F84AF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gli incarichi   di   direttore   generale, sanitario   e amministrativo delle aziende sanitarie locali e delle   aziende ospedaliere; </w:t>
      </w:r>
    </w:p>
    <w:p w14:paraId="6E60431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 gli incarichi di amministratore di enti pubblici e di enti di diritto privato sottoposti a controllo pubblico; </w:t>
      </w:r>
    </w:p>
    <w:p w14:paraId="7DFB8C8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lo svolgimento di </w:t>
      </w:r>
      <w:proofErr w:type="spellStart"/>
      <w:r>
        <w:rPr>
          <w:color w:val="19191A"/>
          <w:sz w:val="24"/>
          <w:szCs w:val="24"/>
        </w:rPr>
        <w:t>attivita'</w:t>
      </w:r>
      <w:proofErr w:type="spellEnd"/>
      <w:r>
        <w:rPr>
          <w:color w:val="19191A"/>
          <w:sz w:val="24"/>
          <w:szCs w:val="24"/>
        </w:rPr>
        <w:t xml:space="preserve">, retribuite o no, presso enti di diritto privato sottoposti a regolazione, a controllo o finanziati da parte dell'amministrazione che ha conferito l'incarico o lo svolgimento in proprio di </w:t>
      </w:r>
      <w:proofErr w:type="spellStart"/>
      <w:r>
        <w:rPr>
          <w:color w:val="19191A"/>
          <w:sz w:val="24"/>
          <w:szCs w:val="24"/>
        </w:rPr>
        <w:t>attivita'</w:t>
      </w:r>
      <w:proofErr w:type="spellEnd"/>
      <w:r>
        <w:rPr>
          <w:color w:val="19191A"/>
          <w:sz w:val="24"/>
          <w:szCs w:val="24"/>
        </w:rPr>
        <w:t xml:space="preserve"> professionali, se l'ente o </w:t>
      </w:r>
      <w:proofErr w:type="spellStart"/>
      <w:r>
        <w:rPr>
          <w:color w:val="19191A"/>
          <w:sz w:val="24"/>
          <w:szCs w:val="24"/>
        </w:rPr>
        <w:t>l'attivita'</w:t>
      </w:r>
      <w:proofErr w:type="spellEnd"/>
      <w:r>
        <w:rPr>
          <w:color w:val="19191A"/>
          <w:sz w:val="24"/>
          <w:szCs w:val="24"/>
        </w:rPr>
        <w:t xml:space="preserve"> professionale sono soggetti a regolazione o finanziati da parte dell'amministrazione; </w:t>
      </w:r>
    </w:p>
    <w:p w14:paraId="364AB43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l'esercizio di cariche negli organi di indirizzo politico. </w:t>
      </w:r>
    </w:p>
    <w:p w14:paraId="6AEF889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51. Dopo l'articolo 54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2585CC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54-bis. - (Tutela del dipendente pubblico che segnala illeciti). - 1.  Fuori  dei  casi  di  </w:t>
      </w:r>
      <w:proofErr w:type="spellStart"/>
      <w:r>
        <w:rPr>
          <w:color w:val="19191A"/>
          <w:sz w:val="24"/>
          <w:szCs w:val="24"/>
        </w:rPr>
        <w:t>responsabilita'</w:t>
      </w:r>
      <w:proofErr w:type="spellEnd"/>
      <w:r>
        <w:rPr>
          <w:color w:val="19191A"/>
          <w:sz w:val="24"/>
          <w:szCs w:val="24"/>
        </w:rPr>
        <w:t xml:space="preserve">  a  titolo  di calunnia o  diffamazione,  ovvero  per  lo  stesso  titolo  ai  sensi dell'articolo 2043 del codice  civile,  il  pubblico  dipendente  che denuncia </w:t>
      </w:r>
      <w:proofErr w:type="spellStart"/>
      <w:r>
        <w:rPr>
          <w:color w:val="19191A"/>
          <w:sz w:val="24"/>
          <w:szCs w:val="24"/>
        </w:rPr>
        <w:t>all'autorita'</w:t>
      </w:r>
      <w:proofErr w:type="spellEnd"/>
      <w:r>
        <w:rPr>
          <w:color w:val="19191A"/>
          <w:sz w:val="24"/>
          <w:szCs w:val="24"/>
        </w:rPr>
        <w:t xml:space="preserve"> giudiziaria o alla  Corte  dei  conti,  ovvero riferisce al proprio superiore gerarchico condotte  illecite  di  cui sia venuto a conoscenza in ragione del rapporto di lavoro,  non  </w:t>
      </w:r>
      <w:proofErr w:type="spellStart"/>
      <w:r>
        <w:rPr>
          <w:color w:val="19191A"/>
          <w:sz w:val="24"/>
          <w:szCs w:val="24"/>
        </w:rPr>
        <w:t>puo'</w:t>
      </w:r>
      <w:proofErr w:type="spellEnd"/>
      <w:r>
        <w:rPr>
          <w:color w:val="19191A"/>
          <w:sz w:val="24"/>
          <w:szCs w:val="24"/>
        </w:rPr>
        <w:t xml:space="preserve"> essere  sanzionato,   licenziato   o   sottoposto   ad   una   misura discriminatoria, diretta o indiretta, avente effetti sulle condizioni</w:t>
      </w:r>
    </w:p>
    <w:p w14:paraId="12EB25A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di lavoro per motivi collegati direttamente o indirettamente alla denuncia. </w:t>
      </w:r>
    </w:p>
    <w:p w14:paraId="6210C48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Nell'ambito del procedimento disciplinare, </w:t>
      </w:r>
      <w:proofErr w:type="spellStart"/>
      <w:r>
        <w:rPr>
          <w:color w:val="19191A"/>
          <w:sz w:val="24"/>
          <w:szCs w:val="24"/>
        </w:rPr>
        <w:t>l'identita'</w:t>
      </w:r>
      <w:proofErr w:type="spellEnd"/>
      <w:r>
        <w:rPr>
          <w:color w:val="19191A"/>
          <w:sz w:val="24"/>
          <w:szCs w:val="24"/>
        </w:rPr>
        <w:t xml:space="preserve"> del segnalante non </w:t>
      </w:r>
      <w:proofErr w:type="spellStart"/>
      <w:r>
        <w:rPr>
          <w:color w:val="19191A"/>
          <w:sz w:val="24"/>
          <w:szCs w:val="24"/>
        </w:rPr>
        <w:t>puo'</w:t>
      </w:r>
      <w:proofErr w:type="spellEnd"/>
      <w:r>
        <w:rPr>
          <w:color w:val="19191A"/>
          <w:sz w:val="24"/>
          <w:szCs w:val="24"/>
        </w:rPr>
        <w:t xml:space="preserve"> essere rivelata, senza il suo consenso, sempre che </w:t>
      </w:r>
      <w:proofErr w:type="gramStart"/>
      <w:r>
        <w:rPr>
          <w:color w:val="19191A"/>
          <w:sz w:val="24"/>
          <w:szCs w:val="24"/>
        </w:rPr>
        <w:t xml:space="preserve">la  </w:t>
      </w:r>
      <w:proofErr w:type="spellStart"/>
      <w:r>
        <w:rPr>
          <w:color w:val="19191A"/>
          <w:sz w:val="24"/>
          <w:szCs w:val="24"/>
        </w:rPr>
        <w:t>contetazione</w:t>
      </w:r>
      <w:proofErr w:type="spellEnd"/>
      <w:proofErr w:type="gramEnd"/>
      <w:r>
        <w:rPr>
          <w:color w:val="19191A"/>
          <w:sz w:val="24"/>
          <w:szCs w:val="24"/>
        </w:rPr>
        <w:t xml:space="preserve">  dell'addebito  disciplinare  sia  fondata  su accertamenti distinti e ulteriori rispetto alla segnalazione. Qualora la contestazione sia fondata, in tutto   o   in   parte, sulla segnalazione, </w:t>
      </w:r>
      <w:proofErr w:type="spellStart"/>
      <w:r>
        <w:rPr>
          <w:color w:val="19191A"/>
          <w:sz w:val="24"/>
          <w:szCs w:val="24"/>
        </w:rPr>
        <w:t>l'identita'</w:t>
      </w:r>
      <w:proofErr w:type="spellEnd"/>
      <w:r>
        <w:rPr>
          <w:color w:val="19191A"/>
          <w:sz w:val="24"/>
          <w:szCs w:val="24"/>
        </w:rPr>
        <w:t xml:space="preserve"> </w:t>
      </w:r>
      <w:proofErr w:type="spellStart"/>
      <w:r>
        <w:rPr>
          <w:color w:val="19191A"/>
          <w:sz w:val="24"/>
          <w:szCs w:val="24"/>
        </w:rPr>
        <w:t>puo'</w:t>
      </w:r>
      <w:proofErr w:type="spellEnd"/>
      <w:r>
        <w:rPr>
          <w:color w:val="19191A"/>
          <w:sz w:val="24"/>
          <w:szCs w:val="24"/>
        </w:rPr>
        <w:t xml:space="preserve"> essere rivelata ove la sua conoscenza sia assolutamente indispensabile per la difesa dell'incolpato. </w:t>
      </w:r>
    </w:p>
    <w:p w14:paraId="38502A6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3.  L'adozione di misure discriminatorie   </w:t>
      </w:r>
      <w:proofErr w:type="spellStart"/>
      <w:r>
        <w:rPr>
          <w:color w:val="19191A"/>
          <w:sz w:val="24"/>
          <w:szCs w:val="24"/>
        </w:rPr>
        <w:t>e'</w:t>
      </w:r>
      <w:proofErr w:type="spellEnd"/>
      <w:r>
        <w:rPr>
          <w:color w:val="19191A"/>
          <w:sz w:val="24"/>
          <w:szCs w:val="24"/>
        </w:rPr>
        <w:t xml:space="preserve">   segnalata   al Dipartimento della funzione pubblica, per i   provvedimenti   di </w:t>
      </w:r>
      <w:r>
        <w:rPr>
          <w:color w:val="19191A"/>
          <w:sz w:val="24"/>
          <w:szCs w:val="24"/>
        </w:rPr>
        <w:lastRenderedPageBreak/>
        <w:t xml:space="preserve">competenza, dall'interessato o   dalle   organizzazioni   sindacali maggiormente rappresentative nell'amministrazione nella quale le stesse sono state </w:t>
      </w:r>
      <w:proofErr w:type="gramStart"/>
      <w:r>
        <w:rPr>
          <w:color w:val="19191A"/>
          <w:sz w:val="24"/>
          <w:szCs w:val="24"/>
        </w:rPr>
        <w:t>poste in essere</w:t>
      </w:r>
      <w:proofErr w:type="gramEnd"/>
      <w:r>
        <w:rPr>
          <w:color w:val="19191A"/>
          <w:sz w:val="24"/>
          <w:szCs w:val="24"/>
        </w:rPr>
        <w:t xml:space="preserve">. </w:t>
      </w:r>
    </w:p>
    <w:p w14:paraId="7676EC6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4. La denuncia </w:t>
      </w:r>
      <w:proofErr w:type="spellStart"/>
      <w:proofErr w:type="gramStart"/>
      <w:r>
        <w:rPr>
          <w:color w:val="19191A"/>
          <w:sz w:val="24"/>
          <w:szCs w:val="24"/>
        </w:rPr>
        <w:t>e'</w:t>
      </w:r>
      <w:proofErr w:type="spellEnd"/>
      <w:proofErr w:type="gramEnd"/>
      <w:r>
        <w:rPr>
          <w:color w:val="19191A"/>
          <w:sz w:val="24"/>
          <w:szCs w:val="24"/>
        </w:rPr>
        <w:t xml:space="preserve"> sottratta all'accesso previsto dagli articoli 22 e seguenti della legge 7 agosto 1990, n.  241, e successive modificazioni». </w:t>
      </w:r>
    </w:p>
    <w:p w14:paraId="4B5846D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52. Per  le  </w:t>
      </w:r>
      <w:proofErr w:type="spellStart"/>
      <w:r>
        <w:rPr>
          <w:color w:val="19191A"/>
          <w:sz w:val="24"/>
          <w:szCs w:val="24"/>
        </w:rPr>
        <w:t>attivita'</w:t>
      </w:r>
      <w:proofErr w:type="spellEnd"/>
      <w:r>
        <w:rPr>
          <w:color w:val="19191A"/>
          <w:sz w:val="24"/>
          <w:szCs w:val="24"/>
        </w:rPr>
        <w:t xml:space="preserve">  imprenditoriali  di  cui  al  comma  53  la comunicazione e l'informazione  antimafia  liberatoria  da  acquisire indipendentemente dalle soglie stabilite dal codice di cui al decreto legislativo 6 settembre 2011, n. 159, </w:t>
      </w:r>
      <w:proofErr w:type="spellStart"/>
      <w:r>
        <w:rPr>
          <w:color w:val="19191A"/>
          <w:sz w:val="24"/>
          <w:szCs w:val="24"/>
        </w:rPr>
        <w:t>e'</w:t>
      </w:r>
      <w:proofErr w:type="spellEnd"/>
      <w:r>
        <w:rPr>
          <w:color w:val="19191A"/>
          <w:sz w:val="24"/>
          <w:szCs w:val="24"/>
        </w:rPr>
        <w:t xml:space="preserve"> obbligatoriamente  acquisita dai soggetti di cui  all'articolo  83,  commi  1  e  2,  del  decreto legislativo 6 settembre 2011, n. 159,  attraverso  la  consultazione, anche in via telematica, di apposito elenco di fornitori,  prestatori di servizi ed  esecutori  di  lavori  non  soggetti  a  tentativi  di infiltrazione mafiosa operanti  nei  medesimi  settori.  Il suddetto elenco </w:t>
      </w:r>
      <w:proofErr w:type="spellStart"/>
      <w:proofErr w:type="gramStart"/>
      <w:r>
        <w:rPr>
          <w:color w:val="19191A"/>
          <w:sz w:val="24"/>
          <w:szCs w:val="24"/>
        </w:rPr>
        <w:t>e'</w:t>
      </w:r>
      <w:proofErr w:type="spellEnd"/>
      <w:proofErr w:type="gramEnd"/>
      <w:r>
        <w:rPr>
          <w:color w:val="19191A"/>
          <w:sz w:val="24"/>
          <w:szCs w:val="24"/>
        </w:rPr>
        <w:t xml:space="preserve"> istituito presso ogni prefettura. L'iscrizione nell'elenco </w:t>
      </w:r>
      <w:proofErr w:type="spellStart"/>
      <w:proofErr w:type="gramStart"/>
      <w:r>
        <w:rPr>
          <w:color w:val="19191A"/>
          <w:sz w:val="24"/>
          <w:szCs w:val="24"/>
        </w:rPr>
        <w:t>e'</w:t>
      </w:r>
      <w:proofErr w:type="spellEnd"/>
      <w:proofErr w:type="gramEnd"/>
      <w:r>
        <w:rPr>
          <w:color w:val="19191A"/>
          <w:sz w:val="24"/>
          <w:szCs w:val="24"/>
        </w:rPr>
        <w:t xml:space="preserve"> disposta dalla prefettura della provincia in cui il soggetto richiedente ha la propria sede. Si applica l'articolo 92, commi 2 e 3, del citato decreto legislativo n.  159 del 2011.  La prefettura effettua verifiche periodiche circa la perdurante insussistenza dei tentativi di infiltrazione mafiosa e, in caso di esito negativo, dispone la cancellazione dell'impresa dall'elenco. </w:t>
      </w:r>
    </w:p>
    <w:p w14:paraId="14A1B5A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52-bis. L'iscrizione nell'elenco di cui al comma 52 tiene luogo della comunicazione e dell'informazione antimafia liberatoria anche ai fini della stipula, approvazione o autorizzazione di contratti o subcontratti relativi ad </w:t>
      </w:r>
      <w:proofErr w:type="spellStart"/>
      <w:r>
        <w:rPr>
          <w:color w:val="19191A"/>
          <w:sz w:val="24"/>
          <w:szCs w:val="24"/>
        </w:rPr>
        <w:t>attivita'</w:t>
      </w:r>
      <w:proofErr w:type="spellEnd"/>
      <w:r>
        <w:rPr>
          <w:color w:val="19191A"/>
          <w:sz w:val="24"/>
          <w:szCs w:val="24"/>
        </w:rPr>
        <w:t xml:space="preserve"> diverse da quelle per le quali essa </w:t>
      </w:r>
      <w:proofErr w:type="spellStart"/>
      <w:proofErr w:type="gramStart"/>
      <w:r>
        <w:rPr>
          <w:color w:val="19191A"/>
          <w:sz w:val="24"/>
          <w:szCs w:val="24"/>
        </w:rPr>
        <w:t>e'</w:t>
      </w:r>
      <w:proofErr w:type="spellEnd"/>
      <w:proofErr w:type="gramEnd"/>
      <w:r>
        <w:rPr>
          <w:color w:val="19191A"/>
          <w:sz w:val="24"/>
          <w:szCs w:val="24"/>
        </w:rPr>
        <w:t xml:space="preserve"> stata disposta. </w:t>
      </w:r>
    </w:p>
    <w:p w14:paraId="1AC215C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53.  Sono definite come maggiormente esposte   a   rischio   di infiltrazione mafiosa le seguenti </w:t>
      </w:r>
      <w:proofErr w:type="spellStart"/>
      <w:r>
        <w:rPr>
          <w:color w:val="19191A"/>
          <w:sz w:val="24"/>
          <w:szCs w:val="24"/>
        </w:rPr>
        <w:t>attivita'</w:t>
      </w:r>
      <w:proofErr w:type="spellEnd"/>
      <w:r>
        <w:rPr>
          <w:color w:val="19191A"/>
          <w:sz w:val="24"/>
          <w:szCs w:val="24"/>
        </w:rPr>
        <w:t xml:space="preserve">: </w:t>
      </w:r>
    </w:p>
    <w:p w14:paraId="22C9DB18" w14:textId="77777777" w:rsidR="006A4EB4" w:rsidRPr="001247D2" w:rsidRDefault="006A4EB4" w:rsidP="006A4EB4">
      <w:pPr>
        <w:pStyle w:val="PreformattatoHTML"/>
        <w:shd w:val="clear" w:color="auto" w:fill="FFFFFF"/>
        <w:jc w:val="both"/>
        <w:rPr>
          <w:b/>
          <w:bCs/>
          <w:i/>
          <w:iCs/>
          <w:color w:val="19191A"/>
          <w:sz w:val="24"/>
          <w:szCs w:val="24"/>
        </w:rPr>
      </w:pPr>
      <w:r>
        <w:rPr>
          <w:color w:val="19191A"/>
          <w:sz w:val="24"/>
          <w:szCs w:val="24"/>
        </w:rPr>
        <w:t xml:space="preserve">    a)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34E6E7DC" w14:textId="77777777" w:rsidR="006A4EB4" w:rsidRPr="001247D2" w:rsidRDefault="006A4EB4" w:rsidP="006A4EB4">
      <w:pPr>
        <w:pStyle w:val="PreformattatoHTML"/>
        <w:shd w:val="clear" w:color="auto" w:fill="FFFFFF"/>
        <w:jc w:val="both"/>
        <w:rPr>
          <w:b/>
          <w:bCs/>
          <w:i/>
          <w:iCs/>
          <w:color w:val="19191A"/>
          <w:sz w:val="24"/>
          <w:szCs w:val="24"/>
        </w:rPr>
      </w:pPr>
      <w:r>
        <w:rPr>
          <w:color w:val="19191A"/>
          <w:sz w:val="24"/>
          <w:szCs w:val="24"/>
        </w:rPr>
        <w:t xml:space="preserve">    b)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1959A8F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estrazione, fornitura e trasporto di terra e materiali inerti; </w:t>
      </w:r>
    </w:p>
    <w:p w14:paraId="1FB478A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confezionamento, fornitura e trasporto di    calcestruzzo        e di bitume; </w:t>
      </w:r>
    </w:p>
    <w:p w14:paraId="698585D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noli a freddo di macchinari; </w:t>
      </w:r>
    </w:p>
    <w:p w14:paraId="426C8DE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fornitura di ferro lavorato; </w:t>
      </w:r>
    </w:p>
    <w:p w14:paraId="598BC57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noli a caldo; </w:t>
      </w:r>
    </w:p>
    <w:p w14:paraId="6223EA3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h) autotrasporti per conto di terzi; </w:t>
      </w:r>
    </w:p>
    <w:p w14:paraId="16DDBE8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i) guardiania dei cantieri. </w:t>
      </w:r>
    </w:p>
    <w:p w14:paraId="53E282B4" w14:textId="77777777" w:rsidR="006A4EB4" w:rsidRDefault="006A4EB4" w:rsidP="006A4EB4">
      <w:pPr>
        <w:pStyle w:val="PreformattatoHTML"/>
        <w:shd w:val="clear" w:color="auto" w:fill="FFFFFF"/>
        <w:jc w:val="both"/>
        <w:rPr>
          <w:rStyle w:val="Enfasigrassetto"/>
          <w:i/>
          <w:iCs/>
          <w:color w:val="19191A"/>
          <w:sz w:val="24"/>
          <w:szCs w:val="24"/>
        </w:rPr>
      </w:pPr>
      <w:r>
        <w:rPr>
          <w:color w:val="19191A"/>
          <w:sz w:val="24"/>
          <w:szCs w:val="24"/>
        </w:rPr>
        <w:t xml:space="preserve">    </w:t>
      </w:r>
      <w:r>
        <w:rPr>
          <w:rStyle w:val="Enfasigrassetto"/>
          <w:i/>
          <w:iCs/>
          <w:color w:val="19191A"/>
          <w:sz w:val="24"/>
          <w:szCs w:val="24"/>
        </w:rPr>
        <w:t xml:space="preserve">((i-bis) servizi funerari e cimiteriali; </w:t>
      </w:r>
    </w:p>
    <w:p w14:paraId="33BD086F" w14:textId="77777777" w:rsidR="006A4EB4" w:rsidRDefault="006A4EB4" w:rsidP="006A4EB4">
      <w:pPr>
        <w:pStyle w:val="PreformattatoHTML"/>
        <w:shd w:val="clear" w:color="auto" w:fill="FFFFFF"/>
        <w:jc w:val="both"/>
        <w:rPr>
          <w:rStyle w:val="Enfasigrassetto"/>
          <w:i/>
          <w:iCs/>
          <w:color w:val="19191A"/>
          <w:sz w:val="24"/>
          <w:szCs w:val="24"/>
        </w:rPr>
      </w:pPr>
      <w:r>
        <w:rPr>
          <w:rStyle w:val="Enfasigrassetto"/>
          <w:i/>
          <w:iCs/>
          <w:color w:val="19191A"/>
          <w:sz w:val="24"/>
          <w:szCs w:val="24"/>
        </w:rPr>
        <w:t xml:space="preserve">    i-ter) ristorazione, gestione delle mense e catering; </w:t>
      </w:r>
    </w:p>
    <w:p w14:paraId="75F96A61" w14:textId="77777777" w:rsidR="006A4EB4" w:rsidRPr="008E4387" w:rsidRDefault="006A4EB4" w:rsidP="006A4EB4">
      <w:pPr>
        <w:pStyle w:val="PreformattatoHTML"/>
        <w:shd w:val="clear" w:color="auto" w:fill="FFFFFF"/>
        <w:jc w:val="both"/>
        <w:rPr>
          <w:b/>
          <w:bCs/>
          <w:i/>
          <w:iCs/>
          <w:color w:val="19191A"/>
          <w:sz w:val="24"/>
          <w:szCs w:val="24"/>
        </w:rPr>
      </w:pPr>
      <w:r>
        <w:rPr>
          <w:rStyle w:val="Enfasigrassetto"/>
          <w:i/>
          <w:iCs/>
          <w:color w:val="19191A"/>
          <w:sz w:val="24"/>
          <w:szCs w:val="24"/>
        </w:rPr>
        <w:t xml:space="preserve">    i-quater) servizi ambientali, comprese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raccolta, di trasporto nazionale e transfrontaliero, anche per conto di terzi, di trattamento e di smaltimento dei rifiuti, </w:t>
      </w:r>
      <w:proofErr w:type="spellStart"/>
      <w:r>
        <w:rPr>
          <w:rStyle w:val="Enfasigrassetto"/>
          <w:i/>
          <w:iCs/>
          <w:color w:val="19191A"/>
          <w:sz w:val="24"/>
          <w:szCs w:val="24"/>
        </w:rPr>
        <w:t>nonche</w:t>
      </w:r>
      <w:proofErr w:type="spellEnd"/>
      <w:r>
        <w:rPr>
          <w:rStyle w:val="Enfasigrassetto"/>
          <w:i/>
          <w:iCs/>
          <w:color w:val="19191A"/>
          <w:sz w:val="24"/>
          <w:szCs w:val="24"/>
        </w:rPr>
        <w:t xml:space="preserv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risanamento e di bonifica e gli altri servizi connessi alla gestione dei rifiuti))</w:t>
      </w:r>
      <w:r>
        <w:rPr>
          <w:color w:val="19191A"/>
          <w:sz w:val="24"/>
          <w:szCs w:val="24"/>
        </w:rPr>
        <w:t xml:space="preserve">. </w:t>
      </w:r>
    </w:p>
    <w:p w14:paraId="7C73063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54. L'indicazione delle </w:t>
      </w:r>
      <w:proofErr w:type="spellStart"/>
      <w:r>
        <w:rPr>
          <w:color w:val="19191A"/>
          <w:sz w:val="24"/>
          <w:szCs w:val="24"/>
        </w:rPr>
        <w:t>attivita'</w:t>
      </w:r>
      <w:proofErr w:type="spellEnd"/>
      <w:r>
        <w:rPr>
          <w:color w:val="19191A"/>
          <w:sz w:val="24"/>
          <w:szCs w:val="24"/>
        </w:rPr>
        <w:t xml:space="preserve"> di cui al comma 53 </w:t>
      </w:r>
      <w:proofErr w:type="spellStart"/>
      <w:r>
        <w:rPr>
          <w:color w:val="19191A"/>
          <w:sz w:val="24"/>
          <w:szCs w:val="24"/>
        </w:rPr>
        <w:t>puo'</w:t>
      </w:r>
      <w:proofErr w:type="spellEnd"/>
      <w:r>
        <w:rPr>
          <w:color w:val="19191A"/>
          <w:sz w:val="24"/>
          <w:szCs w:val="24"/>
        </w:rPr>
        <w:t xml:space="preserve"> essere aggiornata, entro il 31 dicembre di ogni anno, con apposito decreto del Ministro dell'interno, adottato di concerto con i Ministri della </w:t>
      </w:r>
      <w:r>
        <w:rPr>
          <w:color w:val="19191A"/>
          <w:sz w:val="24"/>
          <w:szCs w:val="24"/>
        </w:rPr>
        <w:lastRenderedPageBreak/>
        <w:t xml:space="preserve">giustizia, delle infrastrutture e dei trasporti e dell'economia e delle finanze, previo   parere   delle   Commissioni   parlamentari competenti, da rendere entro trenta giorni dalla data di trasmissione del relativo schema alle Camere.  Qualora le Commissioni non si pronuncino entro il termine, il decreto </w:t>
      </w:r>
      <w:proofErr w:type="spellStart"/>
      <w:r>
        <w:rPr>
          <w:color w:val="19191A"/>
          <w:sz w:val="24"/>
          <w:szCs w:val="24"/>
        </w:rPr>
        <w:t>puo'</w:t>
      </w:r>
      <w:proofErr w:type="spellEnd"/>
      <w:r>
        <w:rPr>
          <w:color w:val="19191A"/>
          <w:sz w:val="24"/>
          <w:szCs w:val="24"/>
        </w:rPr>
        <w:t xml:space="preserve"> essere comunque adottato. </w:t>
      </w:r>
    </w:p>
    <w:p w14:paraId="63C188D9" w14:textId="05DC148B" w:rsidR="006A4EB4" w:rsidRDefault="006A4EB4" w:rsidP="006A4EB4">
      <w:pPr>
        <w:pStyle w:val="PreformattatoHTML"/>
        <w:shd w:val="clear" w:color="auto" w:fill="FFFFFF"/>
        <w:jc w:val="both"/>
        <w:rPr>
          <w:color w:val="19191A"/>
          <w:sz w:val="24"/>
          <w:szCs w:val="24"/>
        </w:rPr>
      </w:pPr>
      <w:r>
        <w:rPr>
          <w:color w:val="19191A"/>
          <w:sz w:val="24"/>
          <w:szCs w:val="24"/>
        </w:rPr>
        <w:t xml:space="preserve">  55. L'impresa iscritta nell'elenco di cui al comma 52 comunica alla prefettura competente qualsiasi modifica dell'assetto proprietario e dei propri organi sociali, entro trenta giorni dalla data della modifica. Le </w:t>
      </w:r>
      <w:proofErr w:type="spellStart"/>
      <w:r>
        <w:rPr>
          <w:color w:val="19191A"/>
          <w:sz w:val="24"/>
          <w:szCs w:val="24"/>
        </w:rPr>
        <w:t>societa'</w:t>
      </w:r>
      <w:proofErr w:type="spellEnd"/>
      <w:r>
        <w:rPr>
          <w:color w:val="19191A"/>
          <w:sz w:val="24"/>
          <w:szCs w:val="24"/>
        </w:rPr>
        <w:t xml:space="preserve"> di capitali quotate in mercati regolamentati comunicano le variazioni rilevanti second quanto previsto dal testo unico di cui al decreto legislativo 24 febbraio 1998, n.  58.  La mancata comunicazione comporta la cancellazione dell'iscrizione. </w:t>
      </w:r>
    </w:p>
    <w:p w14:paraId="12ABE13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56. Con decreto del  Presidente  del  Consiglio  dei  ministri,  su proposta  dei  Ministri  per  la  pubblica   amministrazione   e   la semplificazione, dell'interno, della giustizia, delle  infrastrutture e dei  trasporti  e  dello  sviluppo  economico,  da  adottare  entro sessanta giorni dalla data di entrata in vigore della presente legge, sono definite le </w:t>
      </w:r>
      <w:proofErr w:type="spellStart"/>
      <w:r>
        <w:rPr>
          <w:color w:val="19191A"/>
          <w:sz w:val="24"/>
          <w:szCs w:val="24"/>
        </w:rPr>
        <w:t>modalita'</w:t>
      </w:r>
      <w:proofErr w:type="spellEnd"/>
      <w:r>
        <w:rPr>
          <w:color w:val="19191A"/>
          <w:sz w:val="24"/>
          <w:szCs w:val="24"/>
        </w:rPr>
        <w:t xml:space="preserve"> per l'istituzione e l'aggiornamento, senza nuovi o maggiori oneri per la finanza pubblica, dell'elenco di cui al comma 52, </w:t>
      </w:r>
      <w:proofErr w:type="spellStart"/>
      <w:r>
        <w:rPr>
          <w:color w:val="19191A"/>
          <w:sz w:val="24"/>
          <w:szCs w:val="24"/>
        </w:rPr>
        <w:t>nonche</w:t>
      </w:r>
      <w:proofErr w:type="spellEnd"/>
      <w:r>
        <w:rPr>
          <w:color w:val="19191A"/>
          <w:sz w:val="24"/>
          <w:szCs w:val="24"/>
        </w:rPr>
        <w:t xml:space="preserve">' per </w:t>
      </w:r>
      <w:proofErr w:type="spellStart"/>
      <w:r>
        <w:rPr>
          <w:color w:val="19191A"/>
          <w:sz w:val="24"/>
          <w:szCs w:val="24"/>
        </w:rPr>
        <w:t>l'attivita'</w:t>
      </w:r>
      <w:proofErr w:type="spellEnd"/>
      <w:r>
        <w:rPr>
          <w:color w:val="19191A"/>
          <w:sz w:val="24"/>
          <w:szCs w:val="24"/>
        </w:rPr>
        <w:t xml:space="preserve"> di verifica. </w:t>
      </w:r>
    </w:p>
    <w:p w14:paraId="66EB185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57. Fino al sessantesimo giorno successivo alla data di entrata in vigore del decreto di cui al comma 56 continua ad applicarsi la normativa vigente alla data di entrata in vigore della presente legge. </w:t>
      </w:r>
    </w:p>
    <w:p w14:paraId="6412F33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58.COMMA ABROGATO DAL D.LGS. 18 APRILE 2016, N. 50. </w:t>
      </w:r>
    </w:p>
    <w:p w14:paraId="460964B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59. Le disposizioni di prevenzione della corruzione di cui ai commi da 1 a 57 del presente articolo, di diretta attuazione del principio di </w:t>
      </w:r>
      <w:proofErr w:type="spellStart"/>
      <w:r>
        <w:rPr>
          <w:color w:val="19191A"/>
          <w:sz w:val="24"/>
          <w:szCs w:val="24"/>
        </w:rPr>
        <w:t>imparzialita'</w:t>
      </w:r>
      <w:proofErr w:type="spellEnd"/>
      <w:r>
        <w:rPr>
          <w:color w:val="19191A"/>
          <w:sz w:val="24"/>
          <w:szCs w:val="24"/>
        </w:rPr>
        <w:t xml:space="preserve"> di cui all'articolo 97 della Costituzione, sono applicate in tutte le amministrazioni pubbliche di cui all'articolo 1, comma 2, del decreto legislativo 30 marzo 2001, n. 165, e successive modificazioni. </w:t>
      </w:r>
    </w:p>
    <w:p w14:paraId="716A85B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60. Entro centoventi giorni dalla data di entrata in vigore della presente legge, attraverso intese in sede di Conferenza unificata di cui all'articolo 8, comma l, del decreto legislativo 28 agosto 1997, n.  281, si definiscono gli adempimenti, con l'indicazione dei relativi termini, delle regioni e delle province autonome di Trento e di Bolzano e degli enti locali, </w:t>
      </w:r>
      <w:proofErr w:type="spellStart"/>
      <w:r>
        <w:rPr>
          <w:color w:val="19191A"/>
          <w:sz w:val="24"/>
          <w:szCs w:val="24"/>
        </w:rPr>
        <w:t>nonche</w:t>
      </w:r>
      <w:proofErr w:type="spellEnd"/>
      <w:r>
        <w:rPr>
          <w:color w:val="19191A"/>
          <w:sz w:val="24"/>
          <w:szCs w:val="24"/>
        </w:rPr>
        <w:t xml:space="preserve">' degli enti pubblici e dei soggetti di diritto privato sottoposti al loro controllo, volti alla piena e sollecita attuazione delle disposizioni della presente legge, con particolare riguardo: </w:t>
      </w:r>
    </w:p>
    <w:p w14:paraId="1E99B71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alla definizione, da parte di ciascuna amministrazione, del piano triennale di prevenzione della corruzione, a partire da quello relativo agli anni 2013-2015, e alla sua trasmissione alla regione interessata e al Dipartimento della funzione pubblica; </w:t>
      </w:r>
    </w:p>
    <w:p w14:paraId="0A12E5B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all'adozione, da parte di ciascuna amministrazione, di norme regolamentari relative all'individuazione degli incarichi vietati ai dipendenti pubblici di cui all'articolo 53, comma 3-bis, del decreto legislativo 30 marzo 2001, n. 165, introdotto dal comma 42, lettera </w:t>
      </w:r>
      <w:r>
        <w:rPr>
          <w:color w:val="19191A"/>
          <w:sz w:val="24"/>
          <w:szCs w:val="24"/>
        </w:rPr>
        <w:lastRenderedPageBreak/>
        <w:t xml:space="preserve">a), del presente articolo, ferma restando la disposizione del comma 4 dello stesso articolo 53; </w:t>
      </w:r>
    </w:p>
    <w:p w14:paraId="1203AC4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all'adozione, da parte di ciascuna amministrazione, del codice di comportamento di cui all'articolo 54, comma 5, del decreto legislativo 30 marzo 2001, n. 165, come sostituito dal comma 44 del presente articolo. </w:t>
      </w:r>
    </w:p>
    <w:p w14:paraId="31F59B0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61. Attraverso intese in sede di Conferenza unificata sono </w:t>
      </w:r>
      <w:proofErr w:type="spellStart"/>
      <w:r>
        <w:rPr>
          <w:color w:val="19191A"/>
          <w:sz w:val="24"/>
          <w:szCs w:val="24"/>
        </w:rPr>
        <w:t>altresi'</w:t>
      </w:r>
      <w:proofErr w:type="spellEnd"/>
      <w:r>
        <w:rPr>
          <w:color w:val="19191A"/>
          <w:sz w:val="24"/>
          <w:szCs w:val="24"/>
        </w:rPr>
        <w:t xml:space="preserve"> definiti gli adempimenti attuativi delle disposizioni dei decreti legislativi previsti dalla presente legge da parte delle regioni e delle province autonome di Trento e di Bolzano e degli enti locali, </w:t>
      </w:r>
      <w:proofErr w:type="spellStart"/>
      <w:r>
        <w:rPr>
          <w:color w:val="19191A"/>
          <w:sz w:val="24"/>
          <w:szCs w:val="24"/>
        </w:rPr>
        <w:t>nonche</w:t>
      </w:r>
      <w:proofErr w:type="spellEnd"/>
      <w:r>
        <w:rPr>
          <w:color w:val="19191A"/>
          <w:sz w:val="24"/>
          <w:szCs w:val="24"/>
        </w:rPr>
        <w:t>' degli enti pubblici e dei soggetti di diritto privato sottoposti al loro controllo.</w:t>
      </w:r>
    </w:p>
    <w:p w14:paraId="364936F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62. All'articolo l della legge 14 gennaio 1994, n.  20, dopo il comma 1-quinquies sono inseriti i seguenti: </w:t>
      </w:r>
    </w:p>
    <w:p w14:paraId="31CE1F8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«1-sexies. Nel giudizio di </w:t>
      </w:r>
      <w:proofErr w:type="spellStart"/>
      <w:r>
        <w:rPr>
          <w:color w:val="19191A"/>
          <w:sz w:val="24"/>
          <w:szCs w:val="24"/>
        </w:rPr>
        <w:t>responsabilita'</w:t>
      </w:r>
      <w:proofErr w:type="spellEnd"/>
      <w:r>
        <w:rPr>
          <w:color w:val="19191A"/>
          <w:sz w:val="24"/>
          <w:szCs w:val="24"/>
        </w:rPr>
        <w:t xml:space="preserve">, </w:t>
      </w:r>
      <w:proofErr w:type="spellStart"/>
      <w:r>
        <w:rPr>
          <w:color w:val="19191A"/>
          <w:sz w:val="24"/>
          <w:szCs w:val="24"/>
        </w:rPr>
        <w:t>l'entita</w:t>
      </w:r>
      <w:proofErr w:type="gramStart"/>
      <w:r>
        <w:rPr>
          <w:color w:val="19191A"/>
          <w:sz w:val="24"/>
          <w:szCs w:val="24"/>
        </w:rPr>
        <w:t>'</w:t>
      </w:r>
      <w:proofErr w:type="spellEnd"/>
      <w:r>
        <w:rPr>
          <w:color w:val="19191A"/>
          <w:sz w:val="24"/>
          <w:szCs w:val="24"/>
        </w:rPr>
        <w:t xml:space="preserve">  del</w:t>
      </w:r>
      <w:proofErr w:type="gramEnd"/>
      <w:r>
        <w:rPr>
          <w:color w:val="19191A"/>
          <w:sz w:val="24"/>
          <w:szCs w:val="24"/>
        </w:rPr>
        <w:t xml:space="preserve">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w:t>
      </w:r>
      <w:proofErr w:type="spellStart"/>
      <w:r>
        <w:rPr>
          <w:color w:val="19191A"/>
          <w:sz w:val="24"/>
          <w:szCs w:val="24"/>
        </w:rPr>
        <w:t>utilita'</w:t>
      </w:r>
      <w:proofErr w:type="spellEnd"/>
      <w:r>
        <w:rPr>
          <w:color w:val="19191A"/>
          <w:sz w:val="24"/>
          <w:szCs w:val="24"/>
        </w:rPr>
        <w:t xml:space="preserve">   illecitamente   percepita   dal dipendente. </w:t>
      </w:r>
    </w:p>
    <w:p w14:paraId="4B9D808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1-septies. Nei giudizi di </w:t>
      </w:r>
      <w:proofErr w:type="spellStart"/>
      <w:r>
        <w:rPr>
          <w:color w:val="19191A"/>
          <w:sz w:val="24"/>
          <w:szCs w:val="24"/>
        </w:rPr>
        <w:t>responsabilita'</w:t>
      </w:r>
      <w:proofErr w:type="spellEnd"/>
      <w:r>
        <w:rPr>
          <w:color w:val="19191A"/>
          <w:sz w:val="24"/>
          <w:szCs w:val="24"/>
        </w:rPr>
        <w:t xml:space="preserve"> aventi ad oggetto atti o fatti di cui al comma 1-sexies, il sequestro conservativo di cui all'articolo 5, comma 2, del decreto-legge 15 novembre 1993, n.  453, convertito, con modificazioni, dalla legge 14 gennaio 1994, n. 19, </w:t>
      </w:r>
      <w:proofErr w:type="spellStart"/>
      <w:proofErr w:type="gramStart"/>
      <w:r>
        <w:rPr>
          <w:color w:val="19191A"/>
          <w:sz w:val="24"/>
          <w:szCs w:val="24"/>
        </w:rPr>
        <w:t>e'</w:t>
      </w:r>
      <w:proofErr w:type="spellEnd"/>
      <w:proofErr w:type="gramEnd"/>
      <w:r>
        <w:rPr>
          <w:color w:val="19191A"/>
          <w:sz w:val="24"/>
          <w:szCs w:val="24"/>
        </w:rPr>
        <w:t xml:space="preserve"> concesso in tutti i casi di fondato timore di attenuazione della garanzia del credito erariale». </w:t>
      </w:r>
    </w:p>
    <w:p w14:paraId="74586AC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63.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un anno dalla data di entrata in vigore della presente legge, un decreto legislativo recante un testo unico della normativa in materia di </w:t>
      </w:r>
      <w:proofErr w:type="spellStart"/>
      <w:r>
        <w:rPr>
          <w:color w:val="19191A"/>
          <w:sz w:val="24"/>
          <w:szCs w:val="24"/>
        </w:rPr>
        <w:t>incandidabilita'</w:t>
      </w:r>
      <w:proofErr w:type="spellEnd"/>
      <w:r>
        <w:rPr>
          <w:color w:val="19191A"/>
          <w:sz w:val="24"/>
          <w:szCs w:val="24"/>
        </w:rPr>
        <w:t xml:space="preserve"> alla carica di membro del Parlamento europeo, di deputato e di senatore della Repubblica, di </w:t>
      </w:r>
      <w:proofErr w:type="spellStart"/>
      <w:r>
        <w:rPr>
          <w:color w:val="19191A"/>
          <w:sz w:val="24"/>
          <w:szCs w:val="24"/>
        </w:rPr>
        <w:t>incandidbilita</w:t>
      </w:r>
      <w:proofErr w:type="spellEnd"/>
      <w:r>
        <w:rPr>
          <w:color w:val="19191A"/>
          <w:sz w:val="24"/>
          <w:szCs w:val="24"/>
        </w:rPr>
        <w:t xml:space="preserve">' alle elezioni regionali, provinciali, comunali e circoscrizionali e di divieto di ricoprire le cariche di presidente e di componente del consiglio di amministrazione dei consorzi, di presidente e di componente dei consigli e delle giunte delle unioni di comuni, di consigliere di amministrazione e di presidente delle aziende  speciali  e  delle  istituzioni  di   cui all'articolo 114 del test unico delle leggi  sull'ordinamento  degli enti locali, di cui al decreto legislativo 18 agosto 2000,  n.267,  e successive modificazioni, di presidente e di componente degli  organi esecutivi delle </w:t>
      </w:r>
      <w:proofErr w:type="spellStart"/>
      <w:r>
        <w:rPr>
          <w:color w:val="19191A"/>
          <w:sz w:val="24"/>
          <w:szCs w:val="24"/>
        </w:rPr>
        <w:t>comunita'</w:t>
      </w:r>
      <w:proofErr w:type="spellEnd"/>
      <w:r>
        <w:rPr>
          <w:color w:val="19191A"/>
          <w:sz w:val="24"/>
          <w:szCs w:val="24"/>
        </w:rPr>
        <w:t xml:space="preserve"> montane. </w:t>
      </w:r>
    </w:p>
    <w:p w14:paraId="7F04FC7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64. Il decreto legislativo di cui al comma 63 provvede al riordino e all'armonizzazione della vigente normativa ed </w:t>
      </w:r>
      <w:proofErr w:type="spellStart"/>
      <w:proofErr w:type="gramStart"/>
      <w:r>
        <w:rPr>
          <w:color w:val="19191A"/>
          <w:sz w:val="24"/>
          <w:szCs w:val="24"/>
        </w:rPr>
        <w:t>e'</w:t>
      </w:r>
      <w:proofErr w:type="spellEnd"/>
      <w:proofErr w:type="gramEnd"/>
      <w:r>
        <w:rPr>
          <w:color w:val="19191A"/>
          <w:sz w:val="24"/>
          <w:szCs w:val="24"/>
        </w:rPr>
        <w:t xml:space="preserve"> adottato secondo i seguenti principi e criteri direttivi: </w:t>
      </w:r>
    </w:p>
    <w:p w14:paraId="7D55D5C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ferme restando le disposizioni del </w:t>
      </w:r>
      <w:proofErr w:type="gramStart"/>
      <w:r>
        <w:rPr>
          <w:color w:val="19191A"/>
          <w:sz w:val="24"/>
          <w:szCs w:val="24"/>
        </w:rPr>
        <w:t>codice penale</w:t>
      </w:r>
      <w:proofErr w:type="gramEnd"/>
      <w:r>
        <w:rPr>
          <w:color w:val="19191A"/>
          <w:sz w:val="24"/>
          <w:szCs w:val="24"/>
        </w:rPr>
        <w:t xml:space="preserve"> in materia di interdizione perpetua dai pubblici uffici, prevedere che non siano temporaneamente candidabili a deputati o a senatori coloro che abbiano riportato condanne definitive a pene superiori a due anni di reclusione per i delitti previsti dall'articolo 51, commi 3-bis e 3-quater, del codice di procedura penale; </w:t>
      </w:r>
    </w:p>
    <w:p w14:paraId="60F6A222"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b) in aggiunta a quanto previsto nella lettera a), prevedere che non siano temporaneamente candidabili a deputati o a senatori coloro che abbiano riportato condanne definitive a pene superiori a due anni di reclusione per i delitti previsti nel libro secondo, titolo II, capo I, del </w:t>
      </w:r>
      <w:proofErr w:type="gramStart"/>
      <w:r>
        <w:rPr>
          <w:color w:val="19191A"/>
          <w:sz w:val="24"/>
          <w:szCs w:val="24"/>
        </w:rPr>
        <w:t>codice penale</w:t>
      </w:r>
      <w:proofErr w:type="gramEnd"/>
      <w:r>
        <w:rPr>
          <w:color w:val="19191A"/>
          <w:sz w:val="24"/>
          <w:szCs w:val="24"/>
        </w:rPr>
        <w:t xml:space="preserve"> ovvero per altri delitti per i quali la legge preveda una pena detentiva superiore nel massimo a tre anni; </w:t>
      </w:r>
    </w:p>
    <w:p w14:paraId="70B6DBC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prevedere la durata </w:t>
      </w:r>
      <w:proofErr w:type="spellStart"/>
      <w:r>
        <w:rPr>
          <w:color w:val="19191A"/>
          <w:sz w:val="24"/>
          <w:szCs w:val="24"/>
        </w:rPr>
        <w:t>dell'incandidabilita'</w:t>
      </w:r>
      <w:proofErr w:type="spellEnd"/>
      <w:r>
        <w:rPr>
          <w:color w:val="19191A"/>
          <w:sz w:val="24"/>
          <w:szCs w:val="24"/>
        </w:rPr>
        <w:t xml:space="preserve"> di cui alle lettere a) e b); </w:t>
      </w:r>
    </w:p>
    <w:p w14:paraId="321A2A9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prevedere che </w:t>
      </w:r>
      <w:proofErr w:type="spellStart"/>
      <w:r>
        <w:rPr>
          <w:color w:val="19191A"/>
          <w:sz w:val="24"/>
          <w:szCs w:val="24"/>
        </w:rPr>
        <w:t>l'incandidabilita'</w:t>
      </w:r>
      <w:proofErr w:type="spellEnd"/>
      <w:r>
        <w:rPr>
          <w:color w:val="19191A"/>
          <w:sz w:val="24"/>
          <w:szCs w:val="24"/>
        </w:rPr>
        <w:t xml:space="preserve"> operi anche in caso di applicazione della pena su richiesta, ai sensi dell'articolo 444 del codice di procedura penale; </w:t>
      </w:r>
    </w:p>
    <w:p w14:paraId="30E015C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coordinare le disposizioni relative </w:t>
      </w:r>
      <w:proofErr w:type="spellStart"/>
      <w:r>
        <w:rPr>
          <w:color w:val="19191A"/>
          <w:sz w:val="24"/>
          <w:szCs w:val="24"/>
        </w:rPr>
        <w:t>all'incandidabilita'</w:t>
      </w:r>
      <w:proofErr w:type="spellEnd"/>
      <w:r>
        <w:rPr>
          <w:color w:val="19191A"/>
          <w:sz w:val="24"/>
          <w:szCs w:val="24"/>
        </w:rPr>
        <w:t xml:space="preserve"> con le vigenti norme in materia di interdizione dai pubblici uffici e di riabilitazione, </w:t>
      </w:r>
      <w:proofErr w:type="spellStart"/>
      <w:r>
        <w:rPr>
          <w:color w:val="19191A"/>
          <w:sz w:val="24"/>
          <w:szCs w:val="24"/>
        </w:rPr>
        <w:t>nonche</w:t>
      </w:r>
      <w:proofErr w:type="spellEnd"/>
      <w:r>
        <w:rPr>
          <w:color w:val="19191A"/>
          <w:sz w:val="24"/>
          <w:szCs w:val="24"/>
        </w:rPr>
        <w:t xml:space="preserve">' con le restrizioni all'esercizio del diritto di elettorato attivo; </w:t>
      </w:r>
    </w:p>
    <w:p w14:paraId="1FAF6A7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prevedere che le condizioni di </w:t>
      </w:r>
      <w:proofErr w:type="spellStart"/>
      <w:r>
        <w:rPr>
          <w:color w:val="19191A"/>
          <w:sz w:val="24"/>
          <w:szCs w:val="24"/>
        </w:rPr>
        <w:t>incandidabilita'</w:t>
      </w:r>
      <w:proofErr w:type="spellEnd"/>
      <w:r>
        <w:rPr>
          <w:color w:val="19191A"/>
          <w:sz w:val="24"/>
          <w:szCs w:val="24"/>
        </w:rPr>
        <w:t xml:space="preserve"> alla carica di deputato e di senatore siano applicate </w:t>
      </w:r>
      <w:proofErr w:type="spellStart"/>
      <w:r>
        <w:rPr>
          <w:color w:val="19191A"/>
          <w:sz w:val="24"/>
          <w:szCs w:val="24"/>
        </w:rPr>
        <w:t>altresi'</w:t>
      </w:r>
      <w:proofErr w:type="spellEnd"/>
      <w:r>
        <w:rPr>
          <w:color w:val="19191A"/>
          <w:sz w:val="24"/>
          <w:szCs w:val="24"/>
        </w:rPr>
        <w:t xml:space="preserve"> all'assunzione delle cariche di governo; </w:t>
      </w:r>
    </w:p>
    <w:p w14:paraId="27948A3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operare una completa ricognizione della normativa  vigente  in materia di </w:t>
      </w:r>
      <w:proofErr w:type="spellStart"/>
      <w:r>
        <w:rPr>
          <w:color w:val="19191A"/>
          <w:sz w:val="24"/>
          <w:szCs w:val="24"/>
        </w:rPr>
        <w:t>incandidabilita'</w:t>
      </w:r>
      <w:proofErr w:type="spellEnd"/>
      <w:r>
        <w:rPr>
          <w:color w:val="19191A"/>
          <w:sz w:val="24"/>
          <w:szCs w:val="24"/>
        </w:rPr>
        <w:t xml:space="preserve"> alle  elezioni  provinciali,  comunali  e circoscrizionali e di divieto di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w:t>
      </w:r>
    </w:p>
    <w:p w14:paraId="0887F75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testo unico di cui al citato decreto legislativo n.  267 del 2000, presidente e componente degli organi delle </w:t>
      </w:r>
      <w:proofErr w:type="spellStart"/>
      <w:r>
        <w:rPr>
          <w:color w:val="19191A"/>
          <w:sz w:val="24"/>
          <w:szCs w:val="24"/>
        </w:rPr>
        <w:t>comunita'</w:t>
      </w:r>
      <w:proofErr w:type="spellEnd"/>
      <w:r>
        <w:rPr>
          <w:color w:val="19191A"/>
          <w:sz w:val="24"/>
          <w:szCs w:val="24"/>
        </w:rPr>
        <w:t xml:space="preserve">   montane, determinata da sentenze definitive di condanna; </w:t>
      </w:r>
    </w:p>
    <w:p w14:paraId="632797E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h) valutare per le cariche di cui alla lettera g), in coerenza con le scelte operate in attuazione delle lettere a) e   i), l'introduzione di ulteriori ipotesi di </w:t>
      </w:r>
      <w:proofErr w:type="spellStart"/>
      <w:r>
        <w:rPr>
          <w:color w:val="19191A"/>
          <w:sz w:val="24"/>
          <w:szCs w:val="24"/>
        </w:rPr>
        <w:t>incandidabilita'</w:t>
      </w:r>
      <w:proofErr w:type="spellEnd"/>
      <w:r>
        <w:rPr>
          <w:color w:val="19191A"/>
          <w:sz w:val="24"/>
          <w:szCs w:val="24"/>
        </w:rPr>
        <w:t xml:space="preserve"> determinate da sentenze definitive di condanna per delitti di grave allarme sociale; </w:t>
      </w:r>
    </w:p>
    <w:p w14:paraId="00FB123F" w14:textId="670CBEEF" w:rsidR="006A4EB4" w:rsidRDefault="006A4EB4" w:rsidP="006A4EB4">
      <w:pPr>
        <w:pStyle w:val="PreformattatoHTML"/>
        <w:shd w:val="clear" w:color="auto" w:fill="FFFFFF"/>
        <w:jc w:val="both"/>
        <w:rPr>
          <w:color w:val="19191A"/>
          <w:sz w:val="24"/>
          <w:szCs w:val="24"/>
        </w:rPr>
      </w:pPr>
      <w:r>
        <w:rPr>
          <w:color w:val="19191A"/>
          <w:sz w:val="24"/>
          <w:szCs w:val="24"/>
        </w:rPr>
        <w:t xml:space="preserve">    i) individuare, fatta salva la competenza legislativa regionale sul sistema di elezione e i casi di   </w:t>
      </w:r>
      <w:proofErr w:type="spellStart"/>
      <w:r>
        <w:rPr>
          <w:color w:val="19191A"/>
          <w:sz w:val="24"/>
          <w:szCs w:val="24"/>
        </w:rPr>
        <w:t>ineleggibilita'</w:t>
      </w:r>
      <w:proofErr w:type="spellEnd"/>
      <w:r>
        <w:rPr>
          <w:color w:val="19191A"/>
          <w:sz w:val="24"/>
          <w:szCs w:val="24"/>
        </w:rPr>
        <w:t xml:space="preserve">   e   di </w:t>
      </w:r>
      <w:proofErr w:type="spellStart"/>
      <w:r>
        <w:rPr>
          <w:color w:val="19191A"/>
          <w:sz w:val="24"/>
          <w:szCs w:val="24"/>
        </w:rPr>
        <w:t>incompatibilita'</w:t>
      </w:r>
      <w:proofErr w:type="spellEnd"/>
      <w:r>
        <w:rPr>
          <w:color w:val="19191A"/>
          <w:sz w:val="24"/>
          <w:szCs w:val="24"/>
        </w:rPr>
        <w:t xml:space="preserve"> del presidente e degli altri componenti della giunta regionale </w:t>
      </w:r>
      <w:proofErr w:type="spellStart"/>
      <w:r>
        <w:rPr>
          <w:color w:val="19191A"/>
          <w:sz w:val="24"/>
          <w:szCs w:val="24"/>
        </w:rPr>
        <w:t>nonche</w:t>
      </w:r>
      <w:proofErr w:type="spellEnd"/>
      <w:r>
        <w:rPr>
          <w:color w:val="19191A"/>
          <w:sz w:val="24"/>
          <w:szCs w:val="24"/>
        </w:rPr>
        <w:t xml:space="preserve">' dei consiglieri   regionali, le   ipotesi   di </w:t>
      </w:r>
      <w:proofErr w:type="spellStart"/>
      <w:r>
        <w:rPr>
          <w:color w:val="19191A"/>
          <w:sz w:val="24"/>
          <w:szCs w:val="24"/>
        </w:rPr>
        <w:t>incandidabilita'</w:t>
      </w:r>
      <w:proofErr w:type="spellEnd"/>
      <w:r>
        <w:rPr>
          <w:color w:val="19191A"/>
          <w:sz w:val="24"/>
          <w:szCs w:val="24"/>
        </w:rPr>
        <w:t xml:space="preserve"> alle elezioni regionali e di divieto di ricoprire cariche negli organi politici di vertice delle </w:t>
      </w:r>
      <w:proofErr w:type="spellStart"/>
      <w:proofErr w:type="gramStart"/>
      <w:r>
        <w:rPr>
          <w:color w:val="19191A"/>
          <w:sz w:val="24"/>
          <w:szCs w:val="24"/>
        </w:rPr>
        <w:t>regioni,conseguenti</w:t>
      </w:r>
      <w:proofErr w:type="spellEnd"/>
      <w:proofErr w:type="gramEnd"/>
      <w:r>
        <w:rPr>
          <w:color w:val="19191A"/>
          <w:sz w:val="24"/>
          <w:szCs w:val="24"/>
        </w:rPr>
        <w:t xml:space="preserve"> a sentenze definitive di condanna; </w:t>
      </w:r>
    </w:p>
    <w:p w14:paraId="3AF7BD8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 prevedere l'abrogazione espressa della normativa incompatibile con le disposizioni del decreto legislativo di cui al comma 63; </w:t>
      </w:r>
    </w:p>
    <w:p w14:paraId="4D2D9D5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m) disciplinare le ipotesi di sospensione e decadenza di diritto dalle cariche di cui al comma 63 in caso di sentenza definitiva di condanna per delitti non colposi successiva alla candidatura o all'affidamento della carica. </w:t>
      </w:r>
    </w:p>
    <w:p w14:paraId="69F9B645" w14:textId="07817CD3" w:rsidR="006A4EB4" w:rsidRDefault="006A4EB4" w:rsidP="006A4EB4">
      <w:pPr>
        <w:pStyle w:val="PreformattatoHTML"/>
        <w:shd w:val="clear" w:color="auto" w:fill="FFFFFF"/>
        <w:jc w:val="both"/>
        <w:rPr>
          <w:color w:val="19191A"/>
          <w:sz w:val="24"/>
          <w:szCs w:val="24"/>
        </w:rPr>
      </w:pPr>
      <w:r>
        <w:rPr>
          <w:color w:val="19191A"/>
          <w:sz w:val="24"/>
          <w:szCs w:val="24"/>
        </w:rPr>
        <w:t xml:space="preserve">  65. Lo schema del decreto legislativo di cui al comma 63, corredato di relazione tecnica, ai sensi dell'articolo 17, comma 3, della legge </w:t>
      </w:r>
      <w:r>
        <w:rPr>
          <w:color w:val="19191A"/>
          <w:sz w:val="24"/>
          <w:szCs w:val="24"/>
        </w:rPr>
        <w:lastRenderedPageBreak/>
        <w:t xml:space="preserve">31 dicembre 2009, n.  196,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e per i profili finanziari, che sono resi entro sessanta giorni dalla </w:t>
      </w:r>
      <w:proofErr w:type="spellStart"/>
      <w:r>
        <w:rPr>
          <w:color w:val="19191A"/>
          <w:sz w:val="24"/>
          <w:szCs w:val="24"/>
        </w:rPr>
        <w:t>dta</w:t>
      </w:r>
      <w:proofErr w:type="spellEnd"/>
      <w:r>
        <w:rPr>
          <w:color w:val="19191A"/>
          <w:sz w:val="24"/>
          <w:szCs w:val="24"/>
        </w:rPr>
        <w:t xml:space="preserve"> di trasmissione dello schema di decreto. Decorso il termine di cui al periodo precedente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2BD2609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66.  Tutti  gli  incarichi  presso  istituzioni,  organi  ed   enti pubblici, nazionali ed internazionali attribuiti in posizioni apicali o </w:t>
      </w:r>
      <w:proofErr w:type="spellStart"/>
      <w:r>
        <w:rPr>
          <w:color w:val="19191A"/>
          <w:sz w:val="24"/>
          <w:szCs w:val="24"/>
        </w:rPr>
        <w:t>semiapicali</w:t>
      </w:r>
      <w:proofErr w:type="spellEnd"/>
      <w:r>
        <w:rPr>
          <w:color w:val="19191A"/>
          <w:sz w:val="24"/>
          <w:szCs w:val="24"/>
        </w:rPr>
        <w:t xml:space="preserve">, compresi quelli, comunque denominati, negli uffici  di diretta collaborazione, ivi inclusi quelli di  consulente  giuridico, </w:t>
      </w:r>
      <w:proofErr w:type="spellStart"/>
      <w:r>
        <w:rPr>
          <w:color w:val="19191A"/>
          <w:sz w:val="24"/>
          <w:szCs w:val="24"/>
        </w:rPr>
        <w:t>nonche</w:t>
      </w:r>
      <w:proofErr w:type="spellEnd"/>
      <w:r>
        <w:rPr>
          <w:color w:val="19191A"/>
          <w:sz w:val="24"/>
          <w:szCs w:val="24"/>
        </w:rPr>
        <w:t xml:space="preserve">'  quelli  di  componente  degli  organismi   indipendenti   di valutazione,  a  magistrati  ordinari,  amministrativi,  contabili  e militari, avvocati e procuratori dello Stato,  devono  essere  svolti con contestuale collocamento in posizione di fuori  ruolo,  che  deve permanere per tutta la durata dell'incarico. </w:t>
      </w:r>
      <w:proofErr w:type="gramStart"/>
      <w:r>
        <w:rPr>
          <w:color w:val="19191A"/>
          <w:sz w:val="24"/>
          <w:szCs w:val="24"/>
        </w:rPr>
        <w:t>E'</w:t>
      </w:r>
      <w:proofErr w:type="gramEnd"/>
      <w:r>
        <w:rPr>
          <w:color w:val="19191A"/>
          <w:sz w:val="24"/>
          <w:szCs w:val="24"/>
        </w:rPr>
        <w:t xml:space="preserve"> escluso il ricorso all'istituto dell'aspettativa. Gli incarichi in corso alla data di entrata in vigore della presente legge cessano di diritto se nei centottanta giorni successivi non viene adottato il provvedimento di collocamento in posizione di fuori ruolo. (4) </w:t>
      </w:r>
    </w:p>
    <w:p w14:paraId="40D04D6F" w14:textId="4B28B2CB" w:rsidR="006A4EB4" w:rsidRDefault="006A4EB4" w:rsidP="006A4EB4">
      <w:pPr>
        <w:pStyle w:val="PreformattatoHTML"/>
        <w:shd w:val="clear" w:color="auto" w:fill="FFFFFF"/>
        <w:jc w:val="both"/>
        <w:rPr>
          <w:color w:val="19191A"/>
          <w:sz w:val="24"/>
          <w:szCs w:val="24"/>
        </w:rPr>
      </w:pPr>
      <w:r>
        <w:rPr>
          <w:color w:val="19191A"/>
          <w:sz w:val="24"/>
          <w:szCs w:val="24"/>
        </w:rPr>
        <w:t xml:space="preserve">  67.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quattro mesi dalla data di entrata in vigore della presente legge, un   decreto legislativo per l'individuazione di ulteriori incarichi, anche negli uffici di diretta collaborazione, che, in aggiunta a quelli di cui al comma 66, comportano l'obbligatorio collocamento in posizione di fuori ruolo, sulla base dei seguenti principi e criteri direttivi: </w:t>
      </w:r>
    </w:p>
    <w:p w14:paraId="1237673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tener conto delle differenze e </w:t>
      </w:r>
      <w:proofErr w:type="spellStart"/>
      <w:r>
        <w:rPr>
          <w:color w:val="19191A"/>
          <w:sz w:val="24"/>
          <w:szCs w:val="24"/>
        </w:rPr>
        <w:t>specificita'</w:t>
      </w:r>
      <w:proofErr w:type="spellEnd"/>
      <w:r>
        <w:rPr>
          <w:color w:val="19191A"/>
          <w:sz w:val="24"/>
          <w:szCs w:val="24"/>
        </w:rPr>
        <w:t xml:space="preserve"> dei regimi e delle funzioni connessi alla giurisdizione ordinaria, amministrativa, contabile e militare, </w:t>
      </w:r>
      <w:proofErr w:type="spellStart"/>
      <w:r>
        <w:rPr>
          <w:color w:val="19191A"/>
          <w:sz w:val="24"/>
          <w:szCs w:val="24"/>
        </w:rPr>
        <w:t>nonche</w:t>
      </w:r>
      <w:proofErr w:type="spellEnd"/>
      <w:r>
        <w:rPr>
          <w:color w:val="19191A"/>
          <w:sz w:val="24"/>
          <w:szCs w:val="24"/>
        </w:rPr>
        <w:t xml:space="preserve">' all'Avvocatura dello Stato; </w:t>
      </w:r>
    </w:p>
    <w:p w14:paraId="727FF5F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durata dell'incarico; </w:t>
      </w:r>
    </w:p>
    <w:p w14:paraId="320C9D3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continuativita</w:t>
      </w:r>
      <w:proofErr w:type="spellEnd"/>
      <w:r>
        <w:rPr>
          <w:color w:val="19191A"/>
          <w:sz w:val="24"/>
          <w:szCs w:val="24"/>
        </w:rPr>
        <w:t xml:space="preserve">' e </w:t>
      </w:r>
      <w:proofErr w:type="spellStart"/>
      <w:r>
        <w:rPr>
          <w:color w:val="19191A"/>
          <w:sz w:val="24"/>
          <w:szCs w:val="24"/>
        </w:rPr>
        <w:t>onerosita'</w:t>
      </w:r>
      <w:proofErr w:type="spellEnd"/>
      <w:r>
        <w:rPr>
          <w:color w:val="19191A"/>
          <w:sz w:val="24"/>
          <w:szCs w:val="24"/>
        </w:rPr>
        <w:t xml:space="preserve"> dell'impegno lavorativo connesso allo svolgimento dell'incarico; </w:t>
      </w:r>
    </w:p>
    <w:p w14:paraId="28F70FC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possibili situazioni di conflitto di interesse tra le funzioni esercitate presso l'amministrazione di   appartenenza   e   quelle esercitate in ragione dell'incarico ricoperto fuori ruolo. </w:t>
      </w:r>
    </w:p>
    <w:p w14:paraId="2925413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68. Salvo quanto previsto dal comma 69, i magistrati ordinari, amministrativi, contabili e militari, gli avvocati e procuratori dello Stato non possono essere collocati in posizione di fuori ruolo per   un   tempo   che, nell'arco   del   loro   servizio, superi complessivamente dieci anni, anche   continuativi.   Il   </w:t>
      </w:r>
      <w:proofErr w:type="gramStart"/>
      <w:r>
        <w:rPr>
          <w:color w:val="19191A"/>
          <w:sz w:val="24"/>
          <w:szCs w:val="24"/>
        </w:rPr>
        <w:t>predetto</w:t>
      </w:r>
      <w:proofErr w:type="gramEnd"/>
      <w:r>
        <w:rPr>
          <w:color w:val="19191A"/>
          <w:sz w:val="24"/>
          <w:szCs w:val="24"/>
        </w:rPr>
        <w:t xml:space="preserve"> collocamento non </w:t>
      </w:r>
      <w:proofErr w:type="spellStart"/>
      <w:r>
        <w:rPr>
          <w:color w:val="19191A"/>
          <w:sz w:val="24"/>
          <w:szCs w:val="24"/>
        </w:rPr>
        <w:t>puo'</w:t>
      </w:r>
      <w:proofErr w:type="spellEnd"/>
      <w:r>
        <w:rPr>
          <w:color w:val="19191A"/>
          <w:sz w:val="24"/>
          <w:szCs w:val="24"/>
        </w:rPr>
        <w:t xml:space="preserve"> comunque determinare alcun pregiudizio con riferimento alla posizione rivestita nei ruoli di appartenenza. </w:t>
      </w:r>
    </w:p>
    <w:p w14:paraId="1544122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69. Salvo quanto previsto nei commi 70, 71 e 72 le disposizioni di cui al comma 68 si applicano anche agli incarichi in corso alla data di entrata in vigore della presente legge. </w:t>
      </w:r>
    </w:p>
    <w:p w14:paraId="6F7A4CD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70. Le disposizioni di cui ai commi da 66 a 72 non si applicano ai membri di Governo, alle cariche elettive, anche presso gli organi di autogoverno, e ai componenti delle Corti internazionali comunque denominate. </w:t>
      </w:r>
    </w:p>
    <w:p w14:paraId="41E1F38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71. Per gli incarichi previsti dal comma 4 dell'articolo 1-bis del decreto-legge 16   settembre   2008, n.   143, convertito, con </w:t>
      </w:r>
      <w:r>
        <w:rPr>
          <w:color w:val="19191A"/>
          <w:sz w:val="24"/>
          <w:szCs w:val="24"/>
        </w:rPr>
        <w:lastRenderedPageBreak/>
        <w:t xml:space="preserve">modificazioni, dalla legge 13 novembre 2008, n.  181, anche se conferiti successivamente all'entrata in vigore della presente legge, il termine di cui al comma 68 decorre dalla data di entrata in vigore della presente legge. </w:t>
      </w:r>
    </w:p>
    <w:p w14:paraId="1448306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72. I magistrati ordinari, amministrativi,  contabili  e  militari, </w:t>
      </w:r>
      <w:proofErr w:type="spellStart"/>
      <w:r>
        <w:rPr>
          <w:color w:val="19191A"/>
          <w:sz w:val="24"/>
          <w:szCs w:val="24"/>
        </w:rPr>
        <w:t>nonche</w:t>
      </w:r>
      <w:proofErr w:type="spellEnd"/>
      <w:r>
        <w:rPr>
          <w:color w:val="19191A"/>
          <w:sz w:val="24"/>
          <w:szCs w:val="24"/>
        </w:rPr>
        <w:t xml:space="preserve">' gli avvocati e procuratori dello  Stato  che,  alla  data  di entrata in vigore della presente legge, hanno </w:t>
      </w:r>
      <w:proofErr w:type="spellStart"/>
      <w:r>
        <w:rPr>
          <w:color w:val="19191A"/>
          <w:sz w:val="24"/>
          <w:szCs w:val="24"/>
        </w:rPr>
        <w:t>gia'</w:t>
      </w:r>
      <w:proofErr w:type="spellEnd"/>
      <w:r>
        <w:rPr>
          <w:color w:val="19191A"/>
          <w:sz w:val="24"/>
          <w:szCs w:val="24"/>
        </w:rPr>
        <w:t xml:space="preserve">  maturato  o  che, successivamente  a  tale  data,  maturino  il  periodo   massimo   di collocamento in posizione di fuori ruolo, di  cui  al  comma  68,  si intendono confermati nella posizione di fuori ruolo sino  al  termine dell'incarico, della legislatura, della consiliatura  o successivi all'entrata in vigore della presente legge.</w:t>
      </w:r>
    </w:p>
    <w:p w14:paraId="307689C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73. Lo schema del decreto legislativo di cui al comma 67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che sono resi entro trenta giorni dalla data di trasmissione del medesimo schema di decreto. Decorso il termine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4E90A2B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74. Entro un anno dalla data di entrata in vigore del decreto legislativo di cui al comma 67, nel rispetto dei principi e criteri direttivi ivi stabiliti, il Governo è autorizzato </w:t>
      </w:r>
      <w:proofErr w:type="gramStart"/>
      <w:r>
        <w:rPr>
          <w:color w:val="19191A"/>
          <w:sz w:val="24"/>
          <w:szCs w:val="24"/>
        </w:rPr>
        <w:t>ad</w:t>
      </w:r>
      <w:proofErr w:type="gramEnd"/>
      <w:r>
        <w:rPr>
          <w:color w:val="19191A"/>
          <w:sz w:val="24"/>
          <w:szCs w:val="24"/>
        </w:rPr>
        <w:t xml:space="preserve"> adottare disposizioni integrative correttive del decreto legislativo stesso. </w:t>
      </w:r>
    </w:p>
    <w:p w14:paraId="1DBFE16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75. Al </w:t>
      </w:r>
      <w:proofErr w:type="gramStart"/>
      <w:r>
        <w:rPr>
          <w:color w:val="19191A"/>
          <w:sz w:val="24"/>
          <w:szCs w:val="24"/>
        </w:rPr>
        <w:t>codice penale</w:t>
      </w:r>
      <w:proofErr w:type="gramEnd"/>
      <w:r>
        <w:rPr>
          <w:color w:val="19191A"/>
          <w:sz w:val="24"/>
          <w:szCs w:val="24"/>
        </w:rPr>
        <w:t xml:space="preserve"> sono apportate le seguenti modificazioni: </w:t>
      </w:r>
    </w:p>
    <w:p w14:paraId="65374E3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all'articolo 32-quater, dopo le parole: «319-bis,» sono inserite le seguenti: «319-quater,»; </w:t>
      </w:r>
    </w:p>
    <w:p w14:paraId="15BF678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all'articolo 32-quinquies, dopo le parole: «319-ter» sono inserite le seguenti: «, 319-quater, primo comma,»; </w:t>
      </w:r>
    </w:p>
    <w:p w14:paraId="6AF247B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al primo comma dell'articolo 314, la parola: «tre» </w:t>
      </w:r>
      <w:proofErr w:type="spellStart"/>
      <w:proofErr w:type="gramStart"/>
      <w:r>
        <w:rPr>
          <w:color w:val="19191A"/>
          <w:sz w:val="24"/>
          <w:szCs w:val="24"/>
        </w:rPr>
        <w:t>e'</w:t>
      </w:r>
      <w:proofErr w:type="spellEnd"/>
      <w:proofErr w:type="gramEnd"/>
      <w:r>
        <w:rPr>
          <w:color w:val="19191A"/>
          <w:sz w:val="24"/>
          <w:szCs w:val="24"/>
        </w:rPr>
        <w:t xml:space="preserve"> sostituita dalla seguente: «quattro»; </w:t>
      </w:r>
    </w:p>
    <w:p w14:paraId="6BB6AD8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d) l'articolo 317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5A2C9AD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317.  - (Concussione).  -  Il pubblico ufficiale che, abusando della sua </w:t>
      </w:r>
      <w:proofErr w:type="spellStart"/>
      <w:r>
        <w:rPr>
          <w:color w:val="19191A"/>
          <w:sz w:val="24"/>
          <w:szCs w:val="24"/>
        </w:rPr>
        <w:t>qualita'</w:t>
      </w:r>
      <w:proofErr w:type="spellEnd"/>
      <w:r>
        <w:rPr>
          <w:color w:val="19191A"/>
          <w:sz w:val="24"/>
          <w:szCs w:val="24"/>
        </w:rPr>
        <w:t xml:space="preserve"> o dei suoi poteri, costringe taluno a dare 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sei a dodici anni»; </w:t>
      </w:r>
    </w:p>
    <w:p w14:paraId="7C3C1E5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e) all'articolo 317-bis, le parole: «314 e 317» sono sostituite dalle seguenti: «314, 317, 319 e 319-ter»; </w:t>
      </w:r>
    </w:p>
    <w:p w14:paraId="2965B8D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f) l'articolo 318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3E70EF0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318. - (Corruzione per l'esercizio della funzione). -  Il pubblico ufficiale che, per l'esercizio delle sue funzioni o dei suoi poteri, indebitamente riceve, per </w:t>
      </w:r>
      <w:proofErr w:type="spellStart"/>
      <w:r>
        <w:rPr>
          <w:color w:val="19191A"/>
          <w:sz w:val="24"/>
          <w:szCs w:val="24"/>
        </w:rPr>
        <w:t>sè</w:t>
      </w:r>
      <w:proofErr w:type="spellEnd"/>
      <w:r>
        <w:rPr>
          <w:color w:val="19191A"/>
          <w:sz w:val="24"/>
          <w:szCs w:val="24"/>
        </w:rPr>
        <w:t xml:space="preserve"> o per un terzo, denaro o altra </w:t>
      </w:r>
      <w:proofErr w:type="spellStart"/>
      <w:r>
        <w:rPr>
          <w:color w:val="19191A"/>
          <w:sz w:val="24"/>
          <w:szCs w:val="24"/>
        </w:rPr>
        <w:t>utilita'</w:t>
      </w:r>
      <w:proofErr w:type="spellEnd"/>
      <w:r>
        <w:rPr>
          <w:color w:val="19191A"/>
          <w:sz w:val="24"/>
          <w:szCs w:val="24"/>
        </w:rPr>
        <w:t xml:space="preserve"> o ne accetta la promessa </w:t>
      </w:r>
      <w:proofErr w:type="spellStart"/>
      <w:proofErr w:type="gramStart"/>
      <w:r>
        <w:rPr>
          <w:color w:val="19191A"/>
          <w:sz w:val="24"/>
          <w:szCs w:val="24"/>
        </w:rPr>
        <w:t>e'</w:t>
      </w:r>
      <w:proofErr w:type="spellEnd"/>
      <w:proofErr w:type="gramEnd"/>
      <w:r>
        <w:rPr>
          <w:color w:val="19191A"/>
          <w:sz w:val="24"/>
          <w:szCs w:val="24"/>
        </w:rPr>
        <w:t xml:space="preserve"> punito con la reclusione da uno a cinque anni»; </w:t>
      </w:r>
    </w:p>
    <w:p w14:paraId="0D8F31C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g) all'articolo 319, le parole: «da due a cinque» sono sostituite dalle seguenti: «da quattro a otto»; </w:t>
      </w:r>
    </w:p>
    <w:p w14:paraId="4976067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h) all'articolo 319-ter sono apportate le seguenti modificazioni: </w:t>
      </w:r>
    </w:p>
    <w:p w14:paraId="4FE22B1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nel primo comma, le parole: «da tre a otto» sono sostituite dalle seguenti: «da quattro a dieci»; </w:t>
      </w:r>
    </w:p>
    <w:p w14:paraId="329CE05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nel secondo comma, la parola: «quattro» </w:t>
      </w:r>
      <w:proofErr w:type="spellStart"/>
      <w:proofErr w:type="gramStart"/>
      <w:r>
        <w:rPr>
          <w:color w:val="19191A"/>
          <w:sz w:val="24"/>
          <w:szCs w:val="24"/>
        </w:rPr>
        <w:t>e'</w:t>
      </w:r>
      <w:proofErr w:type="spellEnd"/>
      <w:proofErr w:type="gramEnd"/>
      <w:r>
        <w:rPr>
          <w:color w:val="19191A"/>
          <w:sz w:val="24"/>
          <w:szCs w:val="24"/>
        </w:rPr>
        <w:t xml:space="preserve"> sostituita dalla seguente: «cinque»; </w:t>
      </w:r>
    </w:p>
    <w:p w14:paraId="475807A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i) dopo l'articolo 319-ter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172B8B62"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«Art. 319-quater. - (Induzione indebita a dare o promettere </w:t>
      </w:r>
      <w:proofErr w:type="spellStart"/>
      <w:r>
        <w:rPr>
          <w:color w:val="19191A"/>
          <w:sz w:val="24"/>
          <w:szCs w:val="24"/>
        </w:rPr>
        <w:t>utilita'</w:t>
      </w:r>
      <w:proofErr w:type="spellEnd"/>
      <w:r>
        <w:rPr>
          <w:color w:val="19191A"/>
          <w:sz w:val="24"/>
          <w:szCs w:val="24"/>
        </w:rPr>
        <w:t xml:space="preserve">). - Salvo che il fatto costituisca </w:t>
      </w:r>
      <w:proofErr w:type="spellStart"/>
      <w:r>
        <w:rPr>
          <w:color w:val="19191A"/>
          <w:sz w:val="24"/>
          <w:szCs w:val="24"/>
        </w:rPr>
        <w:t>piu'</w:t>
      </w:r>
      <w:proofErr w:type="spellEnd"/>
      <w:r>
        <w:rPr>
          <w:color w:val="19191A"/>
          <w:sz w:val="24"/>
          <w:szCs w:val="24"/>
        </w:rPr>
        <w:t xml:space="preserve"> grave reato, il pubblico ufficiale o l'incaricato di pubblico servizio che, abusando della sua </w:t>
      </w:r>
      <w:proofErr w:type="spellStart"/>
      <w:r>
        <w:rPr>
          <w:color w:val="19191A"/>
          <w:sz w:val="24"/>
          <w:szCs w:val="24"/>
        </w:rPr>
        <w:t>qualita'</w:t>
      </w:r>
      <w:proofErr w:type="spellEnd"/>
      <w:r>
        <w:rPr>
          <w:color w:val="19191A"/>
          <w:sz w:val="24"/>
          <w:szCs w:val="24"/>
        </w:rPr>
        <w:t xml:space="preserve"> o dei suoi poteri, induce taluno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tre a otto anni. </w:t>
      </w:r>
    </w:p>
    <w:p w14:paraId="7C8EFB0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Nei casi previsti dal primo comma, chi dà o promette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fino a tre anni»; </w:t>
      </w:r>
    </w:p>
    <w:p w14:paraId="14411FE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 all'articolo 320, il primo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2170903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«Le disposizioni degli articoli 318 e 319 si applicano anche all'incaricato di un pubblico servizio»; </w:t>
      </w:r>
    </w:p>
    <w:p w14:paraId="765A7961"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m) all'articolo 322 sono apportate le seguenti modificazioni: </w:t>
      </w:r>
    </w:p>
    <w:p w14:paraId="07EF7CC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nel primo comma, le parole: «che riveste la </w:t>
      </w:r>
      <w:proofErr w:type="spellStart"/>
      <w:r>
        <w:rPr>
          <w:color w:val="19191A"/>
          <w:sz w:val="24"/>
          <w:szCs w:val="24"/>
        </w:rPr>
        <w:t>qualita'</w:t>
      </w:r>
      <w:proofErr w:type="spellEnd"/>
      <w:r>
        <w:rPr>
          <w:color w:val="19191A"/>
          <w:sz w:val="24"/>
          <w:szCs w:val="24"/>
        </w:rPr>
        <w:t xml:space="preserve"> di pubblico impiegato, per indurlo a compiere un atto del suo ufficio» sono sostituite dalle seguenti: «, per l'esercizio delle sue funzioni o dei suoi poteri»; </w:t>
      </w:r>
    </w:p>
    <w:p w14:paraId="099349A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il terzo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727D06DF" w14:textId="32582D93" w:rsidR="006A4EB4" w:rsidRDefault="006A4EB4" w:rsidP="006A4EB4">
      <w:pPr>
        <w:pStyle w:val="PreformattatoHTML"/>
        <w:shd w:val="clear" w:color="auto" w:fill="FFFFFF"/>
        <w:jc w:val="both"/>
        <w:rPr>
          <w:color w:val="19191A"/>
          <w:sz w:val="24"/>
          <w:szCs w:val="24"/>
        </w:rPr>
      </w:pPr>
      <w:r>
        <w:rPr>
          <w:color w:val="19191A"/>
          <w:sz w:val="24"/>
          <w:szCs w:val="24"/>
        </w:rPr>
        <w:t xml:space="preserve">        «La pena di cui al primo comma si applica al pubblico ufficiale o all'incaricato di un </w:t>
      </w:r>
      <w:proofErr w:type="spellStart"/>
      <w:r>
        <w:rPr>
          <w:color w:val="19191A"/>
          <w:sz w:val="24"/>
          <w:szCs w:val="24"/>
        </w:rPr>
        <w:t>pubblicoservizio</w:t>
      </w:r>
      <w:proofErr w:type="spellEnd"/>
      <w:r>
        <w:rPr>
          <w:color w:val="19191A"/>
          <w:sz w:val="24"/>
          <w:szCs w:val="24"/>
        </w:rPr>
        <w:t xml:space="preserve"> che sollecita una promessa o dazione di denaro o altra </w:t>
      </w:r>
      <w:proofErr w:type="spellStart"/>
      <w:r>
        <w:rPr>
          <w:color w:val="19191A"/>
          <w:sz w:val="24"/>
          <w:szCs w:val="24"/>
        </w:rPr>
        <w:t>utilita'</w:t>
      </w:r>
      <w:proofErr w:type="spellEnd"/>
      <w:r>
        <w:rPr>
          <w:color w:val="19191A"/>
          <w:sz w:val="24"/>
          <w:szCs w:val="24"/>
        </w:rPr>
        <w:t xml:space="preserve"> per l'esercizio delle sue funzioni o dei suoi poteri»; </w:t>
      </w:r>
    </w:p>
    <w:p w14:paraId="417D813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n) all'articolo 322-bis sono apportate le seguenti modificazioni: </w:t>
      </w:r>
    </w:p>
    <w:p w14:paraId="06D3CE1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nel secondo comma, dopo le parole: «Le disposizioni degli articoli» sono inserite le seguenti: «319-quater, secondo comma,»; </w:t>
      </w:r>
    </w:p>
    <w:p w14:paraId="0696F6E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nella rubrica, dopo la parola: «concussione,» sono inserite le seguenti: «induzione indebita a dare o promettere </w:t>
      </w:r>
      <w:proofErr w:type="spellStart"/>
      <w:r>
        <w:rPr>
          <w:color w:val="19191A"/>
          <w:sz w:val="24"/>
          <w:szCs w:val="24"/>
        </w:rPr>
        <w:t>utilita'</w:t>
      </w:r>
      <w:proofErr w:type="spellEnd"/>
      <w:r>
        <w:rPr>
          <w:color w:val="19191A"/>
          <w:sz w:val="24"/>
          <w:szCs w:val="24"/>
        </w:rPr>
        <w:t xml:space="preserve">,»; </w:t>
      </w:r>
    </w:p>
    <w:p w14:paraId="688B5AA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o) all'articolo 322-ter, primo comma, dopo le parole: «a tale prezzo» sono aggiunte le seguenti: «o profitto»; </w:t>
      </w:r>
    </w:p>
    <w:p w14:paraId="45229FB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p) all'articolo 323, primo comma, le parole: «da sei mesi a tre anni» sono sostituite dalle seguenti: «da uno a quattro anni»; </w:t>
      </w:r>
    </w:p>
    <w:p w14:paraId="5C56663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q) all'articolo 323-bis, dopo la parola: «319,» sono inserite le seguenti: «319-quater,»; </w:t>
      </w:r>
    </w:p>
    <w:p w14:paraId="799CC01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r) dopo l'articolo 346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D8250A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«Art. 346-bis. - (Traffico di influenze illecite). -  Chiunque, fuori dei casi di concorso nei reati di cui agli articoli 319 e 319-ter, sfruttando relazioni esistenti con un pubblico ufficiale o con un incaricato di pubblico servizio   ovvero   per remunerarlo, in relazione al compimento di un atto contrario ai doveri di ufficio o all'omissione o al ritardo di un atto del suo ufficio, </w:t>
      </w:r>
      <w:proofErr w:type="spellStart"/>
      <w:proofErr w:type="gramStart"/>
      <w:r>
        <w:rPr>
          <w:color w:val="19191A"/>
          <w:sz w:val="24"/>
          <w:szCs w:val="24"/>
        </w:rPr>
        <w:t>e'</w:t>
      </w:r>
      <w:proofErr w:type="spellEnd"/>
      <w:proofErr w:type="gramEnd"/>
      <w:r>
        <w:rPr>
          <w:color w:val="19191A"/>
          <w:sz w:val="24"/>
          <w:szCs w:val="24"/>
        </w:rPr>
        <w:t xml:space="preserve"> punito con la reclusione da uno a tre anni. </w:t>
      </w:r>
    </w:p>
    <w:p w14:paraId="5B5DF5B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La stessa pena si applica a chi indebitamente da' o promette denaro o altro vantaggio patrimoniale. </w:t>
      </w:r>
    </w:p>
    <w:p w14:paraId="3EA7FA1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aumentata se il soggetto che indebitamente fa dare o promettere, a se' o ad altri, denaro o altro vantaggio patrimoniale riveste la qualifica di pubblico ufficiale o di incaricato di un pubblico servizio.</w:t>
      </w:r>
    </w:p>
    <w:p w14:paraId="4D314BC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Le pene sono </w:t>
      </w:r>
      <w:proofErr w:type="spellStart"/>
      <w:r>
        <w:rPr>
          <w:color w:val="19191A"/>
          <w:sz w:val="24"/>
          <w:szCs w:val="24"/>
        </w:rPr>
        <w:t>altresi'</w:t>
      </w:r>
      <w:proofErr w:type="spellEnd"/>
      <w:r>
        <w:rPr>
          <w:color w:val="19191A"/>
          <w:sz w:val="24"/>
          <w:szCs w:val="24"/>
        </w:rPr>
        <w:t xml:space="preserve"> aumentate se i fatti sono commessi in relazione all'esercizio di </w:t>
      </w:r>
      <w:proofErr w:type="spellStart"/>
      <w:r>
        <w:rPr>
          <w:color w:val="19191A"/>
          <w:sz w:val="24"/>
          <w:szCs w:val="24"/>
        </w:rPr>
        <w:t>attivita'</w:t>
      </w:r>
      <w:proofErr w:type="spellEnd"/>
      <w:r>
        <w:rPr>
          <w:color w:val="19191A"/>
          <w:sz w:val="24"/>
          <w:szCs w:val="24"/>
        </w:rPr>
        <w:t xml:space="preserve"> giudiziarie. </w:t>
      </w:r>
    </w:p>
    <w:p w14:paraId="7735A0F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Se i fatti sono di particolare </w:t>
      </w:r>
      <w:proofErr w:type="spellStart"/>
      <w:r>
        <w:rPr>
          <w:color w:val="19191A"/>
          <w:sz w:val="24"/>
          <w:szCs w:val="24"/>
        </w:rPr>
        <w:t>tenuita'</w:t>
      </w:r>
      <w:proofErr w:type="spellEnd"/>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diminuita». </w:t>
      </w:r>
    </w:p>
    <w:p w14:paraId="5F6DAF2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76. L'articolo 2635 del codice civile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0DE52949"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«Art. 2635. - (Corruzione tra privati).  -  Salvo  che  il  fatto costituisca  </w:t>
      </w:r>
      <w:proofErr w:type="spellStart"/>
      <w:r>
        <w:rPr>
          <w:color w:val="19191A"/>
          <w:sz w:val="24"/>
          <w:szCs w:val="24"/>
        </w:rPr>
        <w:t>piu'</w:t>
      </w:r>
      <w:proofErr w:type="spellEnd"/>
      <w:r>
        <w:rPr>
          <w:color w:val="19191A"/>
          <w:sz w:val="24"/>
          <w:szCs w:val="24"/>
        </w:rPr>
        <w:t xml:space="preserve">  grave  reato,  gli  amministratori,  i   direttori generali, i dirigenti preposti alla redazione dei documenti contabili societari, i sindaci e i liquidatori, che, a seguito della dazione  o della promessa di denaro o altra  </w:t>
      </w:r>
      <w:proofErr w:type="spellStart"/>
      <w:r>
        <w:rPr>
          <w:color w:val="19191A"/>
          <w:sz w:val="24"/>
          <w:szCs w:val="24"/>
        </w:rPr>
        <w:t>utilita'</w:t>
      </w:r>
      <w:proofErr w:type="spellEnd"/>
      <w:r>
        <w:rPr>
          <w:color w:val="19191A"/>
          <w:sz w:val="24"/>
          <w:szCs w:val="24"/>
        </w:rPr>
        <w:t xml:space="preserve">,  per  se'  o  per  altri, compiono od omettono atti, in violazione degli obblighi  inerenti  al loro ufficio o degli obblighi di </w:t>
      </w:r>
      <w:proofErr w:type="spellStart"/>
      <w:r>
        <w:rPr>
          <w:color w:val="19191A"/>
          <w:sz w:val="24"/>
          <w:szCs w:val="24"/>
        </w:rPr>
        <w:t>fedelta'</w:t>
      </w:r>
      <w:proofErr w:type="spellEnd"/>
      <w:r>
        <w:rPr>
          <w:color w:val="19191A"/>
          <w:sz w:val="24"/>
          <w:szCs w:val="24"/>
        </w:rPr>
        <w:t xml:space="preserve">, cagionando nocumento  alla </w:t>
      </w:r>
      <w:proofErr w:type="spellStart"/>
      <w:r>
        <w:rPr>
          <w:color w:val="19191A"/>
          <w:sz w:val="24"/>
          <w:szCs w:val="24"/>
        </w:rPr>
        <w:t>societa'</w:t>
      </w:r>
      <w:proofErr w:type="spellEnd"/>
      <w:r>
        <w:rPr>
          <w:color w:val="19191A"/>
          <w:sz w:val="24"/>
          <w:szCs w:val="24"/>
        </w:rPr>
        <w:t xml:space="preserve">, sono puniti con la reclusione da uno a tre anni. </w:t>
      </w:r>
    </w:p>
    <w:p w14:paraId="2B6D9F40"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Si applica la pena della reclusione fino a un anno e sei mesi se il fatto </w:t>
      </w:r>
      <w:proofErr w:type="spellStart"/>
      <w:proofErr w:type="gramStart"/>
      <w:r>
        <w:rPr>
          <w:color w:val="19191A"/>
          <w:sz w:val="24"/>
          <w:szCs w:val="24"/>
        </w:rPr>
        <w:t>e'</w:t>
      </w:r>
      <w:proofErr w:type="spellEnd"/>
      <w:proofErr w:type="gramEnd"/>
      <w:r>
        <w:rPr>
          <w:color w:val="19191A"/>
          <w:sz w:val="24"/>
          <w:szCs w:val="24"/>
        </w:rPr>
        <w:t xml:space="preserve"> commesso da chi </w:t>
      </w:r>
      <w:proofErr w:type="spellStart"/>
      <w:r>
        <w:rPr>
          <w:color w:val="19191A"/>
          <w:sz w:val="24"/>
          <w:szCs w:val="24"/>
        </w:rPr>
        <w:t>e'</w:t>
      </w:r>
      <w:proofErr w:type="spellEnd"/>
      <w:r>
        <w:rPr>
          <w:color w:val="19191A"/>
          <w:sz w:val="24"/>
          <w:szCs w:val="24"/>
        </w:rPr>
        <w:t xml:space="preserve"> sottoposto alla direzione o alla vigilanza di uno dei soggetti indicati al primo comma. </w:t>
      </w:r>
    </w:p>
    <w:p w14:paraId="278329E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Chi </w:t>
      </w:r>
      <w:proofErr w:type="spellStart"/>
      <w:r>
        <w:rPr>
          <w:color w:val="19191A"/>
          <w:sz w:val="24"/>
          <w:szCs w:val="24"/>
        </w:rPr>
        <w:t>da'</w:t>
      </w:r>
      <w:proofErr w:type="spellEnd"/>
      <w:r>
        <w:rPr>
          <w:color w:val="19191A"/>
          <w:sz w:val="24"/>
          <w:szCs w:val="24"/>
        </w:rPr>
        <w:t xml:space="preserve"> o promette denaro o altra </w:t>
      </w:r>
      <w:proofErr w:type="spellStart"/>
      <w:r>
        <w:rPr>
          <w:color w:val="19191A"/>
          <w:sz w:val="24"/>
          <w:szCs w:val="24"/>
        </w:rPr>
        <w:t>utilita'</w:t>
      </w:r>
      <w:proofErr w:type="spellEnd"/>
      <w:r>
        <w:rPr>
          <w:color w:val="19191A"/>
          <w:sz w:val="24"/>
          <w:szCs w:val="24"/>
        </w:rPr>
        <w:t xml:space="preserve"> alle persone indicate nel primo e nel secondo comma </w:t>
      </w:r>
      <w:proofErr w:type="spellStart"/>
      <w:proofErr w:type="gramStart"/>
      <w:r>
        <w:rPr>
          <w:color w:val="19191A"/>
          <w:sz w:val="24"/>
          <w:szCs w:val="24"/>
        </w:rPr>
        <w:t>e'</w:t>
      </w:r>
      <w:proofErr w:type="spellEnd"/>
      <w:proofErr w:type="gramEnd"/>
      <w:r>
        <w:rPr>
          <w:color w:val="19191A"/>
          <w:sz w:val="24"/>
          <w:szCs w:val="24"/>
        </w:rPr>
        <w:t xml:space="preserve"> punito con le pene ivi previste. </w:t>
      </w:r>
    </w:p>
    <w:p w14:paraId="6DEB399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Le pene stabilite nei commi precedenti sono raddoppiate se si tratta di </w:t>
      </w:r>
      <w:proofErr w:type="spellStart"/>
      <w:r>
        <w:rPr>
          <w:color w:val="19191A"/>
          <w:sz w:val="24"/>
          <w:szCs w:val="24"/>
        </w:rPr>
        <w:t>societa'</w:t>
      </w:r>
      <w:proofErr w:type="spellEnd"/>
      <w:r>
        <w:rPr>
          <w:color w:val="19191A"/>
          <w:sz w:val="24"/>
          <w:szCs w:val="24"/>
        </w:rPr>
        <w:t xml:space="preserve">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740E2CC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Si procede a querela della persona offesa, salvo che dal fatto derivi una distorsione della concorrenza nella acquisizione di beni o servizi». </w:t>
      </w:r>
    </w:p>
    <w:p w14:paraId="5ED99C8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77. Al decreto legislativo 8 giugno 2001, n. 231, sono apportate le seguenti modificazioni: </w:t>
      </w:r>
    </w:p>
    <w:p w14:paraId="5D578C3C"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all'articolo 25: </w:t>
      </w:r>
    </w:p>
    <w:p w14:paraId="02ABD0C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1) nella rubrica, dopo la parola: «Concussione» sono inserite le seguenti: «, induzione indebita a dare o promettere </w:t>
      </w:r>
      <w:proofErr w:type="spellStart"/>
      <w:r>
        <w:rPr>
          <w:color w:val="19191A"/>
          <w:sz w:val="24"/>
          <w:szCs w:val="24"/>
        </w:rPr>
        <w:t>utilita'</w:t>
      </w:r>
      <w:proofErr w:type="spellEnd"/>
      <w:r>
        <w:rPr>
          <w:color w:val="19191A"/>
          <w:sz w:val="24"/>
          <w:szCs w:val="24"/>
        </w:rPr>
        <w:t xml:space="preserve">»; </w:t>
      </w:r>
    </w:p>
    <w:p w14:paraId="14757395"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2) al comma 3, dopo le parole: «319-ter, comma 2,» sono inserite le seguenti: «319-quater»; </w:t>
      </w:r>
    </w:p>
    <w:p w14:paraId="78DFD65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all'articolo 25-ter, comma 1, dopo la lettera s) </w:t>
      </w:r>
      <w:proofErr w:type="spellStart"/>
      <w:proofErr w:type="gramStart"/>
      <w:r>
        <w:rPr>
          <w:color w:val="19191A"/>
          <w:sz w:val="24"/>
          <w:szCs w:val="24"/>
        </w:rPr>
        <w:t>e'</w:t>
      </w:r>
      <w:proofErr w:type="spellEnd"/>
      <w:proofErr w:type="gramEnd"/>
      <w:r>
        <w:rPr>
          <w:color w:val="19191A"/>
          <w:sz w:val="24"/>
          <w:szCs w:val="24"/>
        </w:rPr>
        <w:t xml:space="preserve"> aggiunta la seguente: </w:t>
      </w:r>
    </w:p>
    <w:p w14:paraId="3E2E0BAA"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«s-bis) per il delitto di corruzione tra privati, nei casi previsti dal terzo comma dell'articolo 2635 del </w:t>
      </w:r>
      <w:proofErr w:type="gramStart"/>
      <w:r>
        <w:rPr>
          <w:color w:val="19191A"/>
          <w:sz w:val="24"/>
          <w:szCs w:val="24"/>
        </w:rPr>
        <w:t>codice civile</w:t>
      </w:r>
      <w:proofErr w:type="gramEnd"/>
      <w:r>
        <w:rPr>
          <w:color w:val="19191A"/>
          <w:sz w:val="24"/>
          <w:szCs w:val="24"/>
        </w:rPr>
        <w:t xml:space="preserve">, la sanzione pecuniaria da duecento a quattrocento quote». </w:t>
      </w:r>
    </w:p>
    <w:p w14:paraId="0782469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78. All'articolo 308 del codice di procedura penale, dopo il comma 2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23472D80" w14:textId="53BF5AAF" w:rsidR="006A4EB4" w:rsidRDefault="006A4EB4" w:rsidP="006A4EB4">
      <w:pPr>
        <w:pStyle w:val="PreformattatoHTML"/>
        <w:shd w:val="clear" w:color="auto" w:fill="FFFFFF"/>
        <w:jc w:val="both"/>
        <w:rPr>
          <w:color w:val="19191A"/>
          <w:sz w:val="24"/>
          <w:szCs w:val="24"/>
        </w:rPr>
      </w:pPr>
      <w:r>
        <w:rPr>
          <w:color w:val="19191A"/>
          <w:sz w:val="24"/>
          <w:szCs w:val="24"/>
        </w:rPr>
        <w:t xml:space="preserve">    «2-bis. Nel caso si proceda per uno dei delitti previsti dagli articoli 314, 316, 316-bis, 316-ter, 317, 318, 319, 319-ter, 319-quater, primo comma, e 320 del </w:t>
      </w:r>
      <w:proofErr w:type="gramStart"/>
      <w:r>
        <w:rPr>
          <w:color w:val="19191A"/>
          <w:sz w:val="24"/>
          <w:szCs w:val="24"/>
        </w:rPr>
        <w:t>codice penale</w:t>
      </w:r>
      <w:proofErr w:type="gramEnd"/>
      <w:r>
        <w:rPr>
          <w:color w:val="19191A"/>
          <w:sz w:val="24"/>
          <w:szCs w:val="24"/>
        </w:rPr>
        <w:t xml:space="preserve">, le   misure interdittive perdono efficacia decorsi sei mesi dall'inizio della loro esecuzione. In ogni caso, qualora esse siano state disposte per esigenze probatorie, il giudice </w:t>
      </w:r>
      <w:proofErr w:type="spellStart"/>
      <w:r>
        <w:rPr>
          <w:color w:val="19191A"/>
          <w:sz w:val="24"/>
          <w:szCs w:val="24"/>
        </w:rPr>
        <w:t>puo'</w:t>
      </w:r>
      <w:proofErr w:type="spellEnd"/>
      <w:r>
        <w:rPr>
          <w:color w:val="19191A"/>
          <w:sz w:val="24"/>
          <w:szCs w:val="24"/>
        </w:rPr>
        <w:t xml:space="preserve"> disporne rinnovazione anche oltre sei mesi dall'inizio dell'esecuzione, fermo restando che comunque la loro efficacia viene meno se dall'inizio della loro esecuzione </w:t>
      </w:r>
      <w:proofErr w:type="spellStart"/>
      <w:proofErr w:type="gramStart"/>
      <w:r>
        <w:rPr>
          <w:color w:val="19191A"/>
          <w:sz w:val="24"/>
          <w:szCs w:val="24"/>
        </w:rPr>
        <w:t>e'</w:t>
      </w:r>
      <w:proofErr w:type="spellEnd"/>
      <w:proofErr w:type="gramEnd"/>
      <w:r>
        <w:rPr>
          <w:color w:val="19191A"/>
          <w:sz w:val="24"/>
          <w:szCs w:val="24"/>
        </w:rPr>
        <w:t xml:space="preserve"> decorso un periodo di tempo pari al triplo dei termini previsti dall'articolo 303». </w:t>
      </w:r>
    </w:p>
    <w:p w14:paraId="7CA9402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79. All'articolo 133, comma 1-bis, delle norme di attuazione, di coordinamento e transitorie del codice di procedura penale, di cui al decreto legislativo 28 luglio 1989, n. 271, dopo le parole: «319-ter» sono inserite le seguenti: «, 319-quater». </w:t>
      </w:r>
    </w:p>
    <w:p w14:paraId="040EB193"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80. All'articolo 12-sexies del decreto-legge 8 giugno 1992, n. 306, convertito, con modificazioni, dalla legge 7 agosto 1992, n.356, e successive modificazioni, sono apportate le seguenti modificazioni: </w:t>
      </w:r>
    </w:p>
    <w:p w14:paraId="42BEF7B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al comma 1, dopo le parole: «319-ter,» sono inserite le seguenti: «319-quater,»; </w:t>
      </w:r>
    </w:p>
    <w:p w14:paraId="3331305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 comma 2-bis, dopo le parole: «319-ter,» sono inserite le seguenti: «319-quater,». </w:t>
      </w:r>
    </w:p>
    <w:p w14:paraId="01188128"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81. Al testo unico delle leggi sull'ordinamento degli enti locali, di cui al decreto legislativo 18 agosto 2000, n. 267, sono apportate le seguenti modificazioni: </w:t>
      </w:r>
    </w:p>
    <w:p w14:paraId="241F7F33"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a) all'articolo 58, comma 1, lettera b), le parole: «(corruzione per un atto d'ufficio)» sono sostituite dalle seguenti: «(corruzione per l'esercizio della funzione)» e dopo le   parole: «319-ter (corruzione in atti giudiziari),» sono inserite   le   seguenti:</w:t>
      </w:r>
    </w:p>
    <w:p w14:paraId="675F8CAF"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«319-quater, primo comma (induzione indebita a dare o promettere </w:t>
      </w:r>
      <w:proofErr w:type="spellStart"/>
      <w:r>
        <w:rPr>
          <w:color w:val="19191A"/>
          <w:sz w:val="24"/>
          <w:szCs w:val="24"/>
        </w:rPr>
        <w:t>utilita'</w:t>
      </w:r>
      <w:proofErr w:type="spellEnd"/>
      <w:r>
        <w:rPr>
          <w:color w:val="19191A"/>
          <w:sz w:val="24"/>
          <w:szCs w:val="24"/>
        </w:rPr>
        <w:t xml:space="preserve">),»; </w:t>
      </w:r>
    </w:p>
    <w:p w14:paraId="57A5140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b)  all'articolo 59, comma 1, lettera a), dopo le parole: «319-ter» sono inserite le seguenti: «, 319-quater»; </w:t>
      </w:r>
    </w:p>
    <w:p w14:paraId="72FDB7F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c) all'articolo 59, comma 1, lettera c), dopo le parole: «misure coercitive di cui agli articoli 284, 285 e 286 del codice di procedura penale» sono aggiunte le seguenti: «</w:t>
      </w:r>
      <w:proofErr w:type="spellStart"/>
      <w:r>
        <w:rPr>
          <w:color w:val="19191A"/>
          <w:sz w:val="24"/>
          <w:szCs w:val="24"/>
        </w:rPr>
        <w:t>nonche</w:t>
      </w:r>
      <w:proofErr w:type="spellEnd"/>
      <w:r>
        <w:rPr>
          <w:color w:val="19191A"/>
          <w:sz w:val="24"/>
          <w:szCs w:val="24"/>
        </w:rPr>
        <w:t xml:space="preserve">' di   cui all'articolo 283, comma 1, del codice di procedura penale, quando il divieto di dimora riguarda la sede dove si svolge il mandato elettorale». </w:t>
      </w:r>
    </w:p>
    <w:p w14:paraId="0A8768C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82. Il provvedimento di revoca di cui all'articolo 100, comma 1</w:t>
      </w:r>
    </w:p>
    <w:p w14:paraId="07CA8ED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del testo unico di cui al decreto legislativo 18 agosto 2000, n. 267, </w:t>
      </w:r>
      <w:proofErr w:type="spellStart"/>
      <w:proofErr w:type="gramStart"/>
      <w:r>
        <w:rPr>
          <w:color w:val="19191A"/>
          <w:sz w:val="24"/>
          <w:szCs w:val="24"/>
        </w:rPr>
        <w:t>e'</w:t>
      </w:r>
      <w:proofErr w:type="spellEnd"/>
      <w:proofErr w:type="gramEnd"/>
      <w:r>
        <w:rPr>
          <w:color w:val="19191A"/>
          <w:sz w:val="24"/>
          <w:szCs w:val="24"/>
        </w:rPr>
        <w:t xml:space="preserve"> comunicato dal prefetto </w:t>
      </w:r>
      <w:proofErr w:type="spellStart"/>
      <w:r>
        <w:rPr>
          <w:color w:val="19191A"/>
          <w:sz w:val="24"/>
          <w:szCs w:val="24"/>
        </w:rPr>
        <w:t>all'Autorita'</w:t>
      </w:r>
      <w:proofErr w:type="spellEnd"/>
      <w:r>
        <w:rPr>
          <w:color w:val="19191A"/>
          <w:sz w:val="24"/>
          <w:szCs w:val="24"/>
        </w:rPr>
        <w:t xml:space="preserve"> nazionale anticorruzione, di cui al comma 1 del presente articolo, che si esprime entro trenta giorni. Decorso tale termine, la revoca diventa efficace, salvo che </w:t>
      </w:r>
      <w:proofErr w:type="spellStart"/>
      <w:r>
        <w:rPr>
          <w:color w:val="19191A"/>
          <w:sz w:val="24"/>
          <w:szCs w:val="24"/>
        </w:rPr>
        <w:t>l'Autorita'</w:t>
      </w:r>
      <w:proofErr w:type="spellEnd"/>
      <w:r>
        <w:rPr>
          <w:color w:val="19191A"/>
          <w:sz w:val="24"/>
          <w:szCs w:val="24"/>
        </w:rPr>
        <w:t xml:space="preserve"> rilevi che la stessa sia correlata alle </w:t>
      </w:r>
      <w:proofErr w:type="spellStart"/>
      <w:r>
        <w:rPr>
          <w:color w:val="19191A"/>
          <w:sz w:val="24"/>
          <w:szCs w:val="24"/>
        </w:rPr>
        <w:t>attivita'</w:t>
      </w:r>
      <w:proofErr w:type="spellEnd"/>
      <w:r>
        <w:rPr>
          <w:color w:val="19191A"/>
          <w:sz w:val="24"/>
          <w:szCs w:val="24"/>
        </w:rPr>
        <w:t xml:space="preserve"> svolte dal segretario in materia di prevenzione della corruzione. </w:t>
      </w:r>
    </w:p>
    <w:p w14:paraId="00D719C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83. All'articolo 3, comma 1, della legge 27 marzo 2001, n. 97, dopo le parole: «319-ter» sono inserite le seguenti: «, 319 quater». </w:t>
      </w:r>
    </w:p>
    <w:p w14:paraId="57041C24"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53B863C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63D982CB"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AGGIORNAMENTO (1) </w:t>
      </w:r>
    </w:p>
    <w:p w14:paraId="2A7B7EFD"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Il D.L. 18 ottobre 2012, n. 179, convertito con modificazioni dalla L. 17 dicembre 2012, n. 221, ha disposto (con l'art. 34-bis, comma 4) che "Conseguentemente, in sede di prima applicazione, il termine di cui all'articolo 1, comma 8, della legge 6 novembre 2012, n. 190, </w:t>
      </w:r>
      <w:proofErr w:type="spellStart"/>
      <w:proofErr w:type="gramStart"/>
      <w:r>
        <w:rPr>
          <w:color w:val="19191A"/>
          <w:sz w:val="24"/>
          <w:szCs w:val="24"/>
        </w:rPr>
        <w:t>e'</w:t>
      </w:r>
      <w:proofErr w:type="spellEnd"/>
      <w:proofErr w:type="gramEnd"/>
      <w:r>
        <w:rPr>
          <w:color w:val="19191A"/>
          <w:sz w:val="24"/>
          <w:szCs w:val="24"/>
        </w:rPr>
        <w:t xml:space="preserve"> differito al 31 marzo 2013". </w:t>
      </w:r>
    </w:p>
    <w:p w14:paraId="5EC37032"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0AB42887"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AGGIORNAMENTO (2) </w:t>
      </w:r>
    </w:p>
    <w:p w14:paraId="3C8367E9"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La L. 24 dicembre 2012, n. 228, ha disposto (con l'art.  1, comma 418) che "In sede di prima applicazione, all'articolo 1, comma 32, della legge 6 novembre 2012, n. 190, il termine di cui al secondo periodo </w:t>
      </w:r>
      <w:proofErr w:type="spellStart"/>
      <w:proofErr w:type="gramStart"/>
      <w:r>
        <w:rPr>
          <w:color w:val="19191A"/>
          <w:sz w:val="24"/>
          <w:szCs w:val="24"/>
        </w:rPr>
        <w:t>e'</w:t>
      </w:r>
      <w:proofErr w:type="spellEnd"/>
      <w:proofErr w:type="gramEnd"/>
      <w:r>
        <w:rPr>
          <w:color w:val="19191A"/>
          <w:sz w:val="24"/>
          <w:szCs w:val="24"/>
        </w:rPr>
        <w:t xml:space="preserve"> prorogato al 31 marzo 2013 ed il termine di cui al quarto periodo </w:t>
      </w:r>
      <w:proofErr w:type="spellStart"/>
      <w:r>
        <w:rPr>
          <w:color w:val="19191A"/>
          <w:sz w:val="24"/>
          <w:szCs w:val="24"/>
        </w:rPr>
        <w:t>e'</w:t>
      </w:r>
      <w:proofErr w:type="spellEnd"/>
      <w:r>
        <w:rPr>
          <w:color w:val="19191A"/>
          <w:sz w:val="24"/>
          <w:szCs w:val="24"/>
        </w:rPr>
        <w:t xml:space="preserve"> prorogato al 30 giugno 2013". </w:t>
      </w:r>
    </w:p>
    <w:p w14:paraId="18361736"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 </w:t>
      </w:r>
    </w:p>
    <w:p w14:paraId="6E25239E" w14:textId="77777777" w:rsidR="006A4EB4" w:rsidRDefault="006A4EB4" w:rsidP="006A4EB4">
      <w:pPr>
        <w:pStyle w:val="PreformattatoHTML"/>
        <w:shd w:val="clear" w:color="auto" w:fill="FFFFFF"/>
        <w:jc w:val="both"/>
        <w:rPr>
          <w:color w:val="19191A"/>
          <w:sz w:val="24"/>
          <w:szCs w:val="24"/>
        </w:rPr>
      </w:pPr>
      <w:r>
        <w:rPr>
          <w:color w:val="19191A"/>
          <w:sz w:val="24"/>
          <w:szCs w:val="24"/>
        </w:rPr>
        <w:t xml:space="preserve">AGGIORNAMENTO (4) </w:t>
      </w:r>
    </w:p>
    <w:p w14:paraId="21D45CA9" w14:textId="77777777" w:rsidR="006A4EB4" w:rsidRDefault="006A4EB4" w:rsidP="006A4EB4">
      <w:pPr>
        <w:pStyle w:val="PreformattatoHTML"/>
        <w:shd w:val="clear" w:color="auto" w:fill="FFFFFF"/>
        <w:jc w:val="both"/>
        <w:rPr>
          <w:color w:val="19191A"/>
          <w:sz w:val="24"/>
          <w:szCs w:val="24"/>
        </w:rPr>
      </w:pPr>
      <w:r>
        <w:rPr>
          <w:color w:val="19191A"/>
          <w:sz w:val="24"/>
          <w:szCs w:val="24"/>
        </w:rPr>
        <w:lastRenderedPageBreak/>
        <w:t xml:space="preserve">  Il D.L. 24 giugno 2014, n. 90, convertito con modificazioni dalla L. 11 agosto 2014, n. 114 ha disposto (con l'art.  8, comma 2) che "Gli incarichi di cui all'articolo 1, comma 66, della legge n.  190 del 2012, come modificato dal comma 1, in corso alla data di entrata in vigore della legge di conversione del presente decreto, cessano di diritto se nei trenta giorni successivi non </w:t>
      </w:r>
      <w:proofErr w:type="spellStart"/>
      <w:r>
        <w:rPr>
          <w:color w:val="19191A"/>
          <w:sz w:val="24"/>
          <w:szCs w:val="24"/>
        </w:rPr>
        <w:t>e'</w:t>
      </w:r>
      <w:proofErr w:type="spellEnd"/>
      <w:r>
        <w:rPr>
          <w:color w:val="19191A"/>
          <w:sz w:val="24"/>
          <w:szCs w:val="24"/>
        </w:rPr>
        <w:t xml:space="preserve">   adottato   il provvedimento di collocamento in posizione di fuori ruolo". </w:t>
      </w:r>
    </w:p>
    <w:p w14:paraId="6AF38766" w14:textId="5C206CA7" w:rsidR="006A4EB4" w:rsidRDefault="006A4EB4" w:rsidP="006A4EB4">
      <w:pPr>
        <w:pStyle w:val="PreformattatoHTML"/>
        <w:shd w:val="clear" w:color="auto" w:fill="FFFFFF"/>
        <w:jc w:val="both"/>
        <w:rPr>
          <w:color w:val="19191A"/>
          <w:sz w:val="24"/>
          <w:szCs w:val="24"/>
        </w:rPr>
      </w:pPr>
      <w:r>
        <w:rPr>
          <w:color w:val="19191A"/>
          <w:sz w:val="24"/>
          <w:szCs w:val="24"/>
        </w:rPr>
        <w:t xml:space="preserve">  Ha inoltre disposto (con l'art. 19, comma 15) che "Le funzioni del Dipartimento della funzione pubblica della Presidenza del </w:t>
      </w:r>
      <w:proofErr w:type="gramStart"/>
      <w:r>
        <w:rPr>
          <w:color w:val="19191A"/>
          <w:sz w:val="24"/>
          <w:szCs w:val="24"/>
        </w:rPr>
        <w:t>Consiglio dei Ministri</w:t>
      </w:r>
      <w:proofErr w:type="gramEnd"/>
      <w:r>
        <w:rPr>
          <w:color w:val="19191A"/>
          <w:sz w:val="24"/>
          <w:szCs w:val="24"/>
        </w:rPr>
        <w:t xml:space="preserve"> in materia di trasparenza e prevenzione della corruzione di cui all'articolo 1, commi 4, 5 e 8, della legge 6 novembre 2012 n. 190, e le funzioni di cui all'articolo 48 del decreto legislativo 14 marzo 2013, n.  33, sono trasferite </w:t>
      </w:r>
      <w:proofErr w:type="spellStart"/>
      <w:r>
        <w:rPr>
          <w:color w:val="19191A"/>
          <w:sz w:val="24"/>
          <w:szCs w:val="24"/>
        </w:rPr>
        <w:t>all'Autorita'</w:t>
      </w:r>
      <w:proofErr w:type="spellEnd"/>
      <w:r>
        <w:rPr>
          <w:color w:val="19191A"/>
          <w:sz w:val="24"/>
          <w:szCs w:val="24"/>
        </w:rPr>
        <w:t xml:space="preserve"> nazionale anticorruzione". </w:t>
      </w:r>
    </w:p>
    <w:p w14:paraId="62F52546" w14:textId="71A3C9C4" w:rsidR="00AE38E9" w:rsidRDefault="00AE38E9" w:rsidP="006A4EB4">
      <w:pPr>
        <w:pStyle w:val="PreformattatoHTML"/>
        <w:shd w:val="clear" w:color="auto" w:fill="FFFFFF"/>
        <w:jc w:val="both"/>
        <w:rPr>
          <w:color w:val="19191A"/>
          <w:sz w:val="24"/>
          <w:szCs w:val="24"/>
        </w:rPr>
      </w:pPr>
    </w:p>
    <w:p w14:paraId="476A99AA" w14:textId="77777777" w:rsidR="00AE38E9" w:rsidRDefault="00AE38E9" w:rsidP="00AE38E9">
      <w:pPr>
        <w:rPr>
          <w:rFonts w:ascii="Courier New" w:hAnsi="Courier New" w:cs="Courier New"/>
          <w:b/>
          <w:bCs/>
          <w:sz w:val="24"/>
          <w:szCs w:val="24"/>
        </w:rPr>
      </w:pPr>
      <w:r w:rsidRPr="001F5058">
        <w:rPr>
          <w:rFonts w:ascii="Courier New" w:hAnsi="Courier New" w:cs="Courier New"/>
          <w:b/>
          <w:bCs/>
          <w:sz w:val="24"/>
          <w:szCs w:val="24"/>
        </w:rPr>
        <w:t>D. Lgs. 33/2013</w:t>
      </w:r>
    </w:p>
    <w:p w14:paraId="11B110BF" w14:textId="333D080D" w:rsidR="00AE38E9" w:rsidRPr="00AE38E9" w:rsidRDefault="00AE38E9" w:rsidP="00AE38E9">
      <w:pPr>
        <w:rPr>
          <w:rFonts w:ascii="Courier New" w:hAnsi="Courier New" w:cs="Courier New"/>
          <w:b/>
          <w:bCs/>
          <w:sz w:val="24"/>
          <w:szCs w:val="24"/>
        </w:rPr>
      </w:pPr>
      <w:r w:rsidRPr="001F5058">
        <w:rPr>
          <w:rFonts w:ascii="Courier New" w:eastAsia="Times New Roman" w:hAnsi="Courier New" w:cs="Courier New"/>
          <w:b/>
          <w:bCs/>
          <w:color w:val="19191A"/>
          <w:sz w:val="24"/>
          <w:szCs w:val="24"/>
          <w:lang w:eastAsia="it-IT"/>
        </w:rPr>
        <w:t xml:space="preserve">Art. </w:t>
      </w:r>
      <w:r>
        <w:rPr>
          <w:rFonts w:ascii="Courier New" w:eastAsia="Times New Roman" w:hAnsi="Courier New" w:cs="Courier New"/>
          <w:b/>
          <w:bCs/>
          <w:color w:val="19191A"/>
          <w:sz w:val="24"/>
          <w:szCs w:val="24"/>
          <w:lang w:eastAsia="it-IT"/>
        </w:rPr>
        <w:t>37</w:t>
      </w:r>
      <w:r w:rsidRPr="001F5058">
        <w:rPr>
          <w:rFonts w:ascii="Courier New" w:eastAsia="Times New Roman" w:hAnsi="Courier New" w:cs="Courier New"/>
          <w:b/>
          <w:bCs/>
          <w:color w:val="19191A"/>
          <w:sz w:val="24"/>
          <w:szCs w:val="24"/>
          <w:lang w:eastAsia="it-IT"/>
        </w:rPr>
        <w:t xml:space="preserve"> </w:t>
      </w:r>
    </w:p>
    <w:p w14:paraId="2B8AE36B" w14:textId="77777777" w:rsidR="00AE38E9" w:rsidRPr="00892E7C"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892E7C">
        <w:rPr>
          <w:rFonts w:ascii="Courier New" w:eastAsia="Times New Roman" w:hAnsi="Courier New" w:cs="Courier New"/>
          <w:i/>
          <w:iCs/>
          <w:color w:val="19191A"/>
          <w:sz w:val="24"/>
          <w:szCs w:val="24"/>
          <w:lang w:eastAsia="it-IT"/>
        </w:rPr>
        <w:t>(Obblighi di pubblicazione concernenti i contratti pubblici di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lavori, servizi e forniture).</w:t>
      </w:r>
    </w:p>
    <w:p w14:paraId="0A4358D1" w14:textId="77777777" w:rsidR="00AE38E9" w:rsidRPr="00892E7C"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892E7C">
        <w:rPr>
          <w:rFonts w:ascii="Courier New" w:eastAsia="Times New Roman" w:hAnsi="Courier New" w:cs="Courier New"/>
          <w:color w:val="19191A"/>
          <w:sz w:val="24"/>
          <w:szCs w:val="24"/>
          <w:lang w:eastAsia="it-IT"/>
        </w:rPr>
        <w:t xml:space="preserve"> </w:t>
      </w:r>
    </w:p>
    <w:p w14:paraId="54B2EE57" w14:textId="77777777" w:rsidR="00AE38E9" w:rsidRPr="00892E7C"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19191A"/>
          <w:sz w:val="24"/>
          <w:szCs w:val="24"/>
          <w:lang w:eastAsia="it-IT"/>
        </w:rPr>
      </w:pPr>
      <w:r w:rsidRPr="00892E7C">
        <w:rPr>
          <w:rFonts w:ascii="Courier New" w:eastAsia="Times New Roman" w:hAnsi="Courier New" w:cs="Courier New"/>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((1. Fermo restando quanto previsto dall'articolo 9-bis e fermi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 xml:space="preserve">restandogli </w:t>
      </w:r>
      <w:r w:rsidRPr="008E6D3D">
        <w:rPr>
          <w:rFonts w:ascii="Courier New" w:eastAsia="Times New Roman" w:hAnsi="Courier New" w:cs="Courier New"/>
          <w:i/>
          <w:iCs/>
          <w:color w:val="19191A"/>
          <w:sz w:val="24"/>
          <w:szCs w:val="24"/>
          <w:lang w:eastAsia="it-IT"/>
        </w:rPr>
        <w:t>o</w:t>
      </w:r>
      <w:r w:rsidRPr="00892E7C">
        <w:rPr>
          <w:rFonts w:ascii="Courier New" w:eastAsia="Times New Roman" w:hAnsi="Courier New" w:cs="Courier New"/>
          <w:i/>
          <w:iCs/>
          <w:color w:val="19191A"/>
          <w:sz w:val="24"/>
          <w:szCs w:val="24"/>
          <w:lang w:eastAsia="it-IT"/>
        </w:rPr>
        <w:t xml:space="preserve">bblighi   di   </w:t>
      </w:r>
      <w:proofErr w:type="spellStart"/>
      <w:r w:rsidRPr="00892E7C">
        <w:rPr>
          <w:rFonts w:ascii="Courier New" w:eastAsia="Times New Roman" w:hAnsi="Courier New" w:cs="Courier New"/>
          <w:i/>
          <w:iCs/>
          <w:color w:val="19191A"/>
          <w:sz w:val="24"/>
          <w:szCs w:val="24"/>
          <w:lang w:eastAsia="it-IT"/>
        </w:rPr>
        <w:t>pubblicita'</w:t>
      </w:r>
      <w:proofErr w:type="spellEnd"/>
      <w:r w:rsidRPr="00892E7C">
        <w:rPr>
          <w:rFonts w:ascii="Courier New" w:eastAsia="Times New Roman" w:hAnsi="Courier New" w:cs="Courier New"/>
          <w:i/>
          <w:iCs/>
          <w:color w:val="19191A"/>
          <w:sz w:val="24"/>
          <w:szCs w:val="24"/>
          <w:lang w:eastAsia="it-IT"/>
        </w:rPr>
        <w:t xml:space="preserve">   legale, le   pubbliche</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 xml:space="preserve">amministrazioni e le stazioni appaltanti pubblicano: </w:t>
      </w:r>
    </w:p>
    <w:p w14:paraId="6F6E6415" w14:textId="77777777" w:rsidR="00AE38E9" w:rsidRPr="00892E7C"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19191A"/>
          <w:sz w:val="24"/>
          <w:szCs w:val="24"/>
          <w:lang w:eastAsia="it-IT"/>
        </w:rPr>
      </w:pPr>
      <w:r w:rsidRPr="00892E7C">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highlight w:val="yellow"/>
          <w:lang w:eastAsia="it-IT"/>
        </w:rPr>
        <w:t>a) i dati previsti dall'articolo 1, comma 32, della legge 6</w:t>
      </w:r>
      <w:r w:rsidRPr="008E6D3D">
        <w:rPr>
          <w:rFonts w:ascii="Courier New" w:eastAsia="Times New Roman" w:hAnsi="Courier New" w:cs="Courier New"/>
          <w:i/>
          <w:iCs/>
          <w:color w:val="19191A"/>
          <w:sz w:val="24"/>
          <w:szCs w:val="24"/>
          <w:highlight w:val="yellow"/>
          <w:lang w:eastAsia="it-IT"/>
        </w:rPr>
        <w:t xml:space="preserve"> </w:t>
      </w:r>
      <w:r w:rsidRPr="00892E7C">
        <w:rPr>
          <w:rFonts w:ascii="Courier New" w:eastAsia="Times New Roman" w:hAnsi="Courier New" w:cs="Courier New"/>
          <w:i/>
          <w:iCs/>
          <w:color w:val="19191A"/>
          <w:sz w:val="24"/>
          <w:szCs w:val="24"/>
          <w:highlight w:val="yellow"/>
          <w:lang w:eastAsia="it-IT"/>
        </w:rPr>
        <w:t>novembre 2012, n. 190;</w:t>
      </w:r>
      <w:r w:rsidRPr="00892E7C">
        <w:rPr>
          <w:rFonts w:ascii="Courier New" w:eastAsia="Times New Roman" w:hAnsi="Courier New" w:cs="Courier New"/>
          <w:i/>
          <w:iCs/>
          <w:color w:val="19191A"/>
          <w:sz w:val="24"/>
          <w:szCs w:val="24"/>
          <w:lang w:eastAsia="it-IT"/>
        </w:rPr>
        <w:t xml:space="preserve"> </w:t>
      </w:r>
    </w:p>
    <w:p w14:paraId="790269B8" w14:textId="77777777" w:rsidR="00AE38E9" w:rsidRPr="00892E7C"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19191A"/>
          <w:sz w:val="24"/>
          <w:szCs w:val="24"/>
          <w:lang w:eastAsia="it-IT"/>
        </w:rPr>
      </w:pPr>
      <w:r w:rsidRPr="00892E7C">
        <w:rPr>
          <w:rFonts w:ascii="Courier New" w:eastAsia="Times New Roman" w:hAnsi="Courier New" w:cs="Courier New"/>
          <w:i/>
          <w:iCs/>
          <w:color w:val="19191A"/>
          <w:sz w:val="24"/>
          <w:szCs w:val="24"/>
          <w:lang w:eastAsia="it-IT"/>
        </w:rPr>
        <w:t xml:space="preserve">    b) gli atti e le informazioni oggetto di pubblicazione ai sensi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 xml:space="preserve">del decreto legislativo 18 aprile 2016, n. 50. </w:t>
      </w:r>
    </w:p>
    <w:p w14:paraId="6C9EADDA"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892E7C">
        <w:rPr>
          <w:rFonts w:ascii="Courier New" w:eastAsia="Times New Roman" w:hAnsi="Courier New" w:cs="Courier New"/>
          <w:i/>
          <w:iCs/>
          <w:color w:val="19191A"/>
          <w:sz w:val="24"/>
          <w:szCs w:val="24"/>
          <w:lang w:eastAsia="it-IT"/>
        </w:rPr>
        <w:t xml:space="preserve">  2. Ai sensi dell'articolo 9-bis, gli obblighi di pubblicazione di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cui alla lettera a) si intendono assolti, attraverso l'invio dei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medesimi dati alla banca dati delle amministrazioni pubbliche ai</w:t>
      </w:r>
      <w:r w:rsidRPr="008E6D3D">
        <w:rPr>
          <w:rFonts w:ascii="Courier New" w:eastAsia="Times New Roman" w:hAnsi="Courier New" w:cs="Courier New"/>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sensi dell'articolo 2 del decreto legislativo 29 dicembre 2011, n.</w:t>
      </w:r>
      <w:r>
        <w:rPr>
          <w:rFonts w:ascii="Courier New" w:eastAsia="Times New Roman" w:hAnsi="Courier New" w:cs="Courier New"/>
          <w:b/>
          <w:bCs/>
          <w:i/>
          <w:iCs/>
          <w:color w:val="19191A"/>
          <w:sz w:val="24"/>
          <w:szCs w:val="24"/>
          <w:lang w:eastAsia="it-IT"/>
        </w:rPr>
        <w:t xml:space="preserve"> </w:t>
      </w:r>
      <w:r w:rsidRPr="00892E7C">
        <w:rPr>
          <w:rFonts w:ascii="Courier New" w:eastAsia="Times New Roman" w:hAnsi="Courier New" w:cs="Courier New"/>
          <w:i/>
          <w:iCs/>
          <w:color w:val="19191A"/>
          <w:sz w:val="24"/>
          <w:szCs w:val="24"/>
          <w:lang w:eastAsia="it-IT"/>
        </w:rPr>
        <w:t>229, limitatamente alla parte lavori.</w:t>
      </w:r>
      <w:r w:rsidRPr="00892E7C">
        <w:rPr>
          <w:rFonts w:ascii="Courier New" w:eastAsia="Times New Roman" w:hAnsi="Courier New" w:cs="Courier New"/>
          <w:color w:val="19191A"/>
          <w:sz w:val="24"/>
          <w:szCs w:val="24"/>
          <w:lang w:eastAsia="it-IT"/>
        </w:rPr>
        <w:t xml:space="preserve"> </w:t>
      </w:r>
    </w:p>
    <w:p w14:paraId="1E8087B2"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43E2891C" w14:textId="302E7CD8"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104C93">
        <w:rPr>
          <w:b/>
          <w:bCs/>
        </w:rPr>
        <w:t>Autorità Nazionale Anticorruzione</w:t>
      </w:r>
    </w:p>
    <w:p w14:paraId="64B2E205"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104C93">
        <w:rPr>
          <w:b/>
          <w:bCs/>
        </w:rPr>
        <w:t xml:space="preserve">Delibera n. 39 del 20 gennaio 2016 </w:t>
      </w:r>
    </w:p>
    <w:p w14:paraId="3D95B468"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336C469"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Indicazioni alle Amministrazioni pubbliche di cui all’art. 1, comma 2, decreto legislativo 30 marzo 2001 n.165 sull’assolvimento degli obblighi di pubblicazione e di trasmissione delle informazioni all’Autorità Nazionale Anticorruzione, ai sensi dell’art. 1, comma 32 della legge n. 190/2012, come aggiornato dall’art. 8, comma 2, della legge n. 69/2015. Il CONSIGLIO dell’Autorità Nazionale Anticorruzione nell’adunanza del 20 gennaio 2016;</w:t>
      </w:r>
    </w:p>
    <w:p w14:paraId="12E81FEA" w14:textId="5468B606"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104C93">
        <w:t>DELIBERA</w:t>
      </w:r>
    </w:p>
    <w:p w14:paraId="6E1CFC8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1 </w:t>
      </w:r>
    </w:p>
    <w:p w14:paraId="69114499"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Definizioni. </w:t>
      </w:r>
    </w:p>
    <w:p w14:paraId="56819532"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Ai fini degli adempimenti di cui alla presente delibera, si intende per: </w:t>
      </w:r>
    </w:p>
    <w:p w14:paraId="4445836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TRASMISSIONE, l’invio, in formato digitale, all’Autorità, delle informazioni indicate dal comma 32 dell’art. 1 della legge n. 190/2012, secondo le modalità stabilite dalla presente delibera; </w:t>
      </w:r>
    </w:p>
    <w:p w14:paraId="39CF7B0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PUBBLICAZIONE, l’esposizione, sui siti web istituzionali dei soggetti ricadenti nell’ambito di applicazione della legge n. 190/2012, delle informazioni individuate dall’art. 1, comma 32, della medesima legge, in formato digitale standard aperto, secondo le modalità stabilite dalla presente delibera; </w:t>
      </w:r>
    </w:p>
    <w:p w14:paraId="67B0CA76"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lastRenderedPageBreak/>
        <w:sym w:font="Symbol" w:char="F0B7"/>
      </w:r>
      <w:r w:rsidRPr="00104C93">
        <w:t xml:space="preserve"> COMUNICAZIONE, l’invio all’Autorità della comunicazione relativa all’avvenuta pubblicazione dei dati in formato digitale standard aperto e della URL di pubblicazione; </w:t>
      </w:r>
    </w:p>
    <w:p w14:paraId="0453ECC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ADEMPIMENTO, la pubblicazione completa dei dati sul sito web istituzionale dei soggetti indicati dal comma 32 dell’art. 1 della legge n. 190/2012, e la loro completa trasmissione, da parte dei medesimi soggetti, all’Autorità. Alla luce del chiaro disposto del comma 32 richiamato, un adempimento parziale equivale ad inadempimento e comporta l’irrogazione della sanzione prevista dalla legge; </w:t>
      </w:r>
    </w:p>
    <w:p w14:paraId="22B06FC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FORMATO DIGITALE STANDARD APERTO, il formato dei dati di tipo aperto come definito dall’art. 68, comma 3, del Codice dell’Amministrazione Digitale di cui al decreto legislativo 7 marzo 2005, n. 82 e </w:t>
      </w:r>
      <w:proofErr w:type="spellStart"/>
      <w:r w:rsidRPr="00104C93">
        <w:t>s.m.i.</w:t>
      </w:r>
      <w:proofErr w:type="spellEnd"/>
      <w:r w:rsidRPr="00104C93">
        <w:t xml:space="preserve">; </w:t>
      </w:r>
      <w:r w:rsidRPr="00104C93">
        <w:sym w:font="Symbol" w:char="F0B7"/>
      </w:r>
      <w:r w:rsidRPr="00104C93">
        <w:t xml:space="preserve"> AMMINISTRAZIONI ED ENTI, i soggetti individuati dall’art. 1, comma 34, della legge n. 190/</w:t>
      </w:r>
      <w:proofErr w:type="gramStart"/>
      <w:r w:rsidRPr="00104C93">
        <w:t>2012 ,</w:t>
      </w:r>
      <w:proofErr w:type="gramEnd"/>
      <w:r w:rsidRPr="00104C93">
        <w:t xml:space="preserve"> nonché i soggetti individuati dall’art. 11, comma 2, del d.lgs. 33/2013 che operano come stazioni appaltanti; </w:t>
      </w:r>
    </w:p>
    <w:p w14:paraId="65BE0AEC"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CIG, il codice identificativo della gara; </w:t>
      </w:r>
    </w:p>
    <w:p w14:paraId="46B5FED0"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SMARTCIG, CIG in modalità semplificata utilizzato per micro-contrattualistica (contratti di lavori di importo inferiore a € 40.000, ovvero contratti di servizi e forniture di importo inferiore a € 40.000, affidati ai sensi dell’art. 125 del Codice o mediante procedura negoziata senza previa pubblicazione del bando) e contratti esclusi in tutto o in parte dell’applicazione del Codice; </w:t>
      </w:r>
    </w:p>
    <w:p w14:paraId="4EFD4DCC"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PORTALE TRASPARENZA, il sistema di pubblicazione dei dati e delle informazioni comunicati dalle stazioni appaltanti ai sensi dell'articolo 7, comma 8, lettere a) e b) del Codice, Autorità Nazionale Anticorruzione 5 con modalità che consentano la ricerca delle informazioni mediante filtri di ricerca tra cui l'amministrazione aggiudicatrice, l'operatore economico aggiudicatario e l'oggetto di fornitura, istituito in adempimento del disposto dell’art. 8, comma 1, del Decreto Legge 7 maggio 2012, n. 52 (convertito in legge, con modificazioni, dall'art. 1, comma 1, L. 6 luglio 2012, n. 94) e disponibile all’indirizzo </w:t>
      </w:r>
      <w:hyperlink r:id="rId5" w:history="1">
        <w:r w:rsidRPr="00104C93">
          <w:rPr>
            <w:rStyle w:val="Collegamentoipertestuale"/>
          </w:rPr>
          <w:t>http://portaletrasparenza.avcp.it/</w:t>
        </w:r>
      </w:hyperlink>
      <w:r w:rsidRPr="00104C93">
        <w:t xml:space="preserve">; </w:t>
      </w:r>
    </w:p>
    <w:p w14:paraId="669E7BF3"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sym w:font="Symbol" w:char="F0B7"/>
      </w:r>
      <w:r w:rsidRPr="00104C93">
        <w:t xml:space="preserve"> PEC, la Posta Elettronica Certificata. </w:t>
      </w:r>
    </w:p>
    <w:p w14:paraId="22F03A99"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2 </w:t>
      </w:r>
    </w:p>
    <w:p w14:paraId="7504C45D"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Oggetto </w:t>
      </w:r>
    </w:p>
    <w:p w14:paraId="52EE1A3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 La presente Deliberazione, al fine di garantire la corretta osservanza degli obblighi di pubblicazione previsti dall’art. 1, comma 32, della l. 190/2012, descrive le informazioni oggetto di pubblicazione sui siti web istituzionali delle Amministrazioni e degli Enti, individua le modalità e i tempi di pubblicazione delle stesse e richiama le conseguenze derivanti dall’inadempimento degli obblighi medesimi da parte dei soggetti responsabili. Inoltre, il presente atto individua le informazioni rilevanti ai fini dell’adempimento dell’obbligo di trasmissione dei dati all’Autorità e le relative modalità. </w:t>
      </w:r>
    </w:p>
    <w:p w14:paraId="1371C379"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3 </w:t>
      </w:r>
    </w:p>
    <w:p w14:paraId="0E64B19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Informazioni oggetto di pubblicazione. </w:t>
      </w:r>
    </w:p>
    <w:p w14:paraId="47FE4713"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1.Le Amministrazioni e gli Enti pubblicano e aggiornano tempestivamente sul proprio sito web istituzionale, nella sezione “Amministrazione trasparente”, </w:t>
      </w:r>
      <w:proofErr w:type="gramStart"/>
      <w:r w:rsidRPr="00104C93">
        <w:t>sotto-sezione</w:t>
      </w:r>
      <w:proofErr w:type="gramEnd"/>
      <w:r w:rsidRPr="00104C93">
        <w:t xml:space="preserve"> di primo livello “Bandi di gara e contratti”, le informazioni indicate all’art. 1, comma 32, della l. 190/2012 relative ai procedimenti di scelta del contraente per l’affidamento di lavori, forniture e servizi di cui al comma 16, lett. b) del medesimo articolo. </w:t>
      </w:r>
    </w:p>
    <w:p w14:paraId="00F96D7C"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2. Entro il 31 gennaio di ogni anno, le Amministrazioni e gli Enti pubblicano in tabelle riassuntive rese liberamente scaricabili in formato digitale standard aperto le informazioni di cui al comma 1 riferite alle procedure di affidamento avviate nel corso dell’anno precedente, anche se in pendenza di aggiudicazione (fermo restando il rispetto del principio di segretezza delle offerte) e alle procedure i cui contratti di affidamento sono in corso di esecuzione nel periodo considerato o i cui dati hanno subito modifiche e/o aggiornamenti. </w:t>
      </w:r>
    </w:p>
    <w:p w14:paraId="7BE9EFC1"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3. Gli obblighi di pubblicazione di cui al presente articolo riguardano tutti i procedimenti di scelta del contraente, a prescindere dall’acquisizione del CIG o dello </w:t>
      </w:r>
      <w:proofErr w:type="spellStart"/>
      <w:r w:rsidRPr="00104C93">
        <w:t>SmartCIG</w:t>
      </w:r>
      <w:proofErr w:type="spellEnd"/>
      <w:r w:rsidRPr="00104C93">
        <w:t xml:space="preserve">, dal fatto che la scelta del contraente </w:t>
      </w:r>
      <w:proofErr w:type="gramStart"/>
      <w:r w:rsidRPr="00104C93">
        <w:t>sia</w:t>
      </w:r>
      <w:proofErr w:type="gramEnd"/>
      <w:r w:rsidRPr="00104C93">
        <w:t xml:space="preserve"> avvenuta all’esito di un confronto concorrenziale o con affidamenti in economia o diretti e dalla preventiva pubblicazione di un bando o di una lettera di invito. Ai sensi dell’art. 1, comma 26, della l. 190/2012, detti obblighi di pubblicazione si applicano anche ai procedimenti posti in essere in deroga alle procedure ordinarie. </w:t>
      </w:r>
    </w:p>
    <w:p w14:paraId="3D51CCDC"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p>
    <w:p w14:paraId="129C2331"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p>
    <w:p w14:paraId="6B89A2CA"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p>
    <w:p w14:paraId="4CAA32EF"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p>
    <w:p w14:paraId="589FCAC8" w14:textId="1A370AE8"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r w:rsidRPr="00104C93">
        <w:rPr>
          <w:highlight w:val="yellow"/>
        </w:rPr>
        <w:lastRenderedPageBreak/>
        <w:t xml:space="preserve">Art. 4 </w:t>
      </w:r>
    </w:p>
    <w:p w14:paraId="05332FD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yellow"/>
        </w:rPr>
      </w:pPr>
      <w:r w:rsidRPr="00104C93">
        <w:rPr>
          <w:highlight w:val="yellow"/>
        </w:rPr>
        <w:t xml:space="preserve">Descrizione delle informazioni oggetto di pubblicazione </w:t>
      </w:r>
    </w:p>
    <w:p w14:paraId="17BF85D4"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rPr>
          <w:highlight w:val="yellow"/>
        </w:rPr>
        <w:t>1.Le informazioni oggetto di pubblicazione sui siti web istituzionali da parte delle Amministrazioni e degli Enti sono le seguenti: Autorità Nazionale Anticorruzione 6 Dato Descrizione CIG Codice Identificativo Gara rilasciato dall’Autorità. Nel caso in cui non sussista l’obbligo di acquisizione del CIG, il campo deve essere ugualmente compilato con il valore 0000000000 (dieci zeri) Struttura proponente Codice fiscale e denominazione della Stazione Appaltante responsabile del procedimento di scelta del contraente Oggetto del bando Oggetto della procedura di scelta del contraente Procedura di scelta del contraente Procedura di scelta del contraente per l’affidamento di lavori, forniture e servizi, anche se posta in essere in deroga alle procedure ordinarie Elenco degli operatori invitati a presentare offerte Elenco degli operatori economici partecipanti alla procedura di scelta del contraente, quindi tutti i partecipanti, alle procedure aperte e quelli invitati a partecipare alle procedure ristrette o negoziate. Per ciascun soggetto partecipante vanno specificati: codice fiscale, ragione sociale e ruolo in caso di partecipazione in associazione con altri soggetti Aggiudicatario Elenco degli operatori economici risultati aggiudicatari della procedura di scelta del contraente. Per ciascun soggetto aggiudicatario vanno specificati: codice fiscale, ragione sociale e ruolo in caso di partecipazione in associazione con altri soggetti Importo di aggiudicazione Importo di aggiudicazione al lordo degli oneri di sicurezza, e delle ritenute da operare per legge (tra cui le ritenute per gli oneri previdenziali nel caso di incarichi a liberi professionisti) e al netto dell’IVA Tempi di completamento dell’opera, servizio o fornitura Data di effettivo inizio lavori, servizi o forniture Data di ultimazione lavori, servizi o forniture (va indicata solo se conseguita, nel qual caso potrà coincidere con quella contrattualmente prevista) Importo delle somme liquidate Importo complessivo, al lordo degli oneri di sicurezza e delle ritenute operate per legge e al netto dell’IVA, delle somme liquidate dalla stazione appaltante annualmente, da aggiornare di anno in anno fino alla conclusione del contratto</w:t>
      </w:r>
      <w:r w:rsidRPr="00104C93">
        <w:t xml:space="preserve"> </w:t>
      </w:r>
    </w:p>
    <w:p w14:paraId="736ECF12"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5 </w:t>
      </w:r>
    </w:p>
    <w:p w14:paraId="7D0ACB97"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Soggetto responsabile della pubblicazione.</w:t>
      </w:r>
    </w:p>
    <w:p w14:paraId="223148F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 Le Amministrazioni e gli Enti individuano i soggetti tenuti alla elaborazione e alla pubblicazione delle informazioni di cui all’art. 1, comma 32, della l. 190/2012 tenendo conto di quanto previsto nel Programma Triennale per la Trasparenza o in altri atti organizzativi. </w:t>
      </w:r>
    </w:p>
    <w:p w14:paraId="57C99907"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6 </w:t>
      </w:r>
    </w:p>
    <w:p w14:paraId="6C008532"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Standard da utilizzare per la pubblicazione Autorità Nazionale Anticorruzione </w:t>
      </w:r>
    </w:p>
    <w:p w14:paraId="6B02BF54"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1.I dati di cui all’articolo precedente devono essere pubblicati in un formato digitale standard aperto che ne consenta l’analisi e la rielaborazione. A tal fine le Amministrazioni e gli Enti di cui all’art. 1 della presente deliberazione devono utilizzare il formato XML secondo gli schemi XSD definiti nel documento “specifiche tecniche” disponibile sul sito dell’Autorità. </w:t>
      </w:r>
    </w:p>
    <w:p w14:paraId="6372F692"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7 </w:t>
      </w:r>
    </w:p>
    <w:p w14:paraId="4C6A1F06"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Durata della pubblicazione </w:t>
      </w:r>
    </w:p>
    <w:p w14:paraId="1E34F6C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 Nel rispetto delle previsioni dell’art. 8, comma 3, del d.lgs. 33/2013, i dati e le informazioni di cui all’art. 1, comma 32, della legge 190/2012 sono pubblicati sul sito web delle Amministrazioni e degli Enti per un periodo di cinque anni decorrenti dal primo gennaio dell’anno successivo a quello da cui decorre l’obbligo di pubblicazione e comunque fino alla conclusione del contratto stipulato all’esito della procedura di affidamento cui fanno riferimento. </w:t>
      </w:r>
    </w:p>
    <w:p w14:paraId="70ED1D91"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2. Alla scadenza del termine di durata dell’obbligo di pubblicazione, i dati e le informazioni sono conservate e rese disponibili all’interno di distinte sezioni del sito di archivio, collocate e debitamente segnalate nell’ambito della sezione “Amministrazione trasparente”. </w:t>
      </w:r>
    </w:p>
    <w:p w14:paraId="5394309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8 </w:t>
      </w:r>
    </w:p>
    <w:p w14:paraId="771A21C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Obbligo di trasmissione dei dati all’Autorità e possibilità di esportazione degli stessi </w:t>
      </w:r>
    </w:p>
    <w:p w14:paraId="408F6760" w14:textId="282FFF7A"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1. Ai fini della semplificazione dell’azione amministrativa e nelle more del ridisegno integrato dei sistemi informatici dell’Autorità, gli obblighi di trasmissione delle informazioni di cui all’art. 1, comma 32, della l. 190/2012 si intendono assolti nelle modalità di seguito indicate: a) per i contratti di importo pari o superiore a 40.000 euro, con l’effettuazione delle comunicazioni telematiche obbligatorie effettuate, ai sensi dell’art. 7, commi 8 e 9, del Codice dei Contratti Pubblici all’Osservatorio dei Contratti Pubblici che le pubblica tempestivamente sul Portale Trasparenza; b) per i contratti di importo inferiore a 40.000 euro, mediante l’effettuazione delle comunicazioni previste dai sistemi Smart CIG o SIMOG; c) per tutte le informazioni non</w:t>
      </w:r>
      <w:r>
        <w:t xml:space="preserve"> </w:t>
      </w:r>
      <w:r w:rsidRPr="00104C93">
        <w:lastRenderedPageBreak/>
        <w:t xml:space="preserve">acquisite ordinariamente tramite i sistemi </w:t>
      </w:r>
      <w:proofErr w:type="spellStart"/>
      <w:r w:rsidRPr="00104C93">
        <w:t>Simog</w:t>
      </w:r>
      <w:proofErr w:type="spellEnd"/>
      <w:r w:rsidRPr="00104C93">
        <w:t xml:space="preserve">, </w:t>
      </w:r>
      <w:proofErr w:type="spellStart"/>
      <w:r w:rsidRPr="00104C93">
        <w:t>SmartCIG</w:t>
      </w:r>
      <w:proofErr w:type="spellEnd"/>
      <w:r w:rsidRPr="00104C93">
        <w:t xml:space="preserve"> o AVCPASS l’obbligo di trasmissione si intende assolto tramite la pubblicazione sul sito web dell’Amministrazione e successiva comunicazione della URL di pubblicazione secondo quanto previsto al successivo art. 9. </w:t>
      </w:r>
    </w:p>
    <w:p w14:paraId="587DA6D0"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2. L’Autorità pubblica sul proprio sito web le informazioni acquisite con le modalità indicate al comma 1 del presente articolo, mettendo a disposizione delle Amministrazioni e degli Enti la funzionalità per l’esportazione in formato aperto dei dati. Tale funzionalità consente ai soggetti che hanno effettuato le comunicazioni di riacquisire i dati già trasmessi in un formato idoneo ad agevolare l’assolvimento degli obblighi di pubblicazione sui propri siti web istituzionali delle informazioni di cui all’articolo 1, comma 32, della l. 190/2012, previa verifica, aggiornamento e integrazione dei dati stessi. </w:t>
      </w:r>
    </w:p>
    <w:p w14:paraId="67756AB4"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9 </w:t>
      </w:r>
    </w:p>
    <w:p w14:paraId="1E8B5FDF"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Comunicazione dell’avvenuta pubblicazione dei dati all’Autorità per le finalità di vigilanza Autorità Nazionale Anticorruzione</w:t>
      </w:r>
    </w:p>
    <w:p w14:paraId="63E9B7BD"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 Al fine di consentire l’esercizio dell’attività di vigilanza sull’osservanza degli obblighi di pubblicazione di cui all’art. 1, comma 32, della legge 190/2012, ferme restando le indicazioni fornite nell’articolo precedente, i soggetti di cui all’articolo 2 sono tenuti a trasmettere all’Autorità mediante PEC all’indirizzo comunicazioni@pec.anticorruzione.it, entro il 31 gennaio di ogni anno, una comunicazione attestante l’avvenuto adempimento degli obblighi di pubblicazione sui propri siti internet delle informazioni di cui all’art. 1, comma 32, della legge 190/2012. Eventuali rettifiche della URL di pubblicazione potranno essere gestite con successive trasmissioni stesso mezzo. Sarà in ogni caso ritenuta valida l’ultima comunicazione ricevuta in ordine di tempo, alla data in cui l’Autorità eseguirà le verifiche di competenza. </w:t>
      </w:r>
    </w:p>
    <w:p w14:paraId="183AC3AD"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2. La comunicazione di cui al comma precedente deve essere effettuata a cura del soggetto che ha provveduto alla relativa pubblicazione con le modalità indicate nel documento “specifiche tecniche”. Non saranno ritenute valide le comunicazioni effettuate con modalità diverse. </w:t>
      </w:r>
    </w:p>
    <w:p w14:paraId="21717A8C"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10 </w:t>
      </w:r>
    </w:p>
    <w:p w14:paraId="19771744"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Controllo sull’adempimento degli obblighi di pubblicazione e comunicazione </w:t>
      </w:r>
    </w:p>
    <w:p w14:paraId="08C44D58"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1.Il responsabile per la trasparenza, nominato ai sensi dell’art. 43 del d.lgs. 33/2013 dalle Amministrazioni e dagli Enti di cui all’art. 1 della presente deliberazione, controlla l’adempimento degli obblighi di pubblicazione e di comunicazione all’Autorità previsti dall’art. 1, comma 32 della l. 190/2012 assicurando la completezza, la chiarezza e l'aggiornamento delle informazioni pubblicate e comunicate, nonché segnalando all'organo di indirizzo politico, all'Organismo indipendente di valutazione (OIV), all'Autorità e, nei casi più gravi, all'ufficio di disciplina i casi di mancato o ritardato adempimento degli obblighi di pubblicazione. Restano ferme le responsabilità in capo ai soggetti tenuti all’elaborazione e alla pubblicazione dei dati. </w:t>
      </w:r>
    </w:p>
    <w:p w14:paraId="6DD7E0F0"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Art. 11 </w:t>
      </w:r>
    </w:p>
    <w:p w14:paraId="0DDD4B54"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Rapporto degli obblighi di cui all’art. 1, comma 32, della l. 190/2012 con gli obblighi di pubblicazione o comunicazione previsti da altre disposizioni di legge </w:t>
      </w:r>
    </w:p>
    <w:p w14:paraId="7D9F9DF8"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1.Gli obblighi di pubblicazione previsti dalla normativa in esame non sostituiscono gli obblighi di pubblicazione o comunicazione previsti dal Codice dei Contratti Pubblici e da altre disposizioni normative. Art. 12 </w:t>
      </w:r>
    </w:p>
    <w:p w14:paraId="6F7C25BB"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1.Inadempimento degli obblighi di pubblicazione e comunicazione </w:t>
      </w:r>
    </w:p>
    <w:p w14:paraId="08C073D8"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1.L’omissione, in tutto o in parte, della pubblicazione o dell’aggiornamento dei dati, il ritardo nell’adempimento o il mancato rispetto delle indicazioni fornite al riguardo con la presente deliberazione e le relative specifiche tecniche comportano l’esercizio del potere d’ordine da parte dell’Autorità ai sensi dell’art. 1, comma 3, della l. 190/2012 e dell’art. 45 del d.lgs. 33/2013.</w:t>
      </w:r>
    </w:p>
    <w:p w14:paraId="5A28D127"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2. La mancata, incompleta o tardiva comunicazione all’Autorità ai sensi dell’art. 9 della presente deliberazione o il mancato rispetto delle indicazioni fornite con la presente deliberazione e le relative specifiche tecniche comporta l’avvio del procedimento finalizzato all’applicazione della Autorità Nazionale Anticorruzione 9 sanzione prevista all’art. 6, comma 11, del d.lgs. 163/06 nei confronti del soggetto responsabile della comunicazione individuato dalle Amministrazioni o dagli Enti. </w:t>
      </w:r>
    </w:p>
    <w:p w14:paraId="6AEC9B09"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3. Le fattispecie di cui a precedente comma 1 saranno, altresì, oggetto di segnalazione alla </w:t>
      </w:r>
      <w:proofErr w:type="gramStart"/>
      <w:r w:rsidRPr="00104C93">
        <w:t>Corte dei Conti</w:t>
      </w:r>
      <w:proofErr w:type="gramEnd"/>
      <w:r w:rsidRPr="00104C93">
        <w:t xml:space="preserve"> entro il 30 aprile di ogni anno ai sensi dell’art. 1, comma 32, della l. 190/2012.</w:t>
      </w:r>
    </w:p>
    <w:p w14:paraId="52EBF350" w14:textId="77777777" w:rsidR="00AE38E9" w:rsidRPr="00104C93"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 Il Presidente Raffaele Cantone </w:t>
      </w:r>
    </w:p>
    <w:p w14:paraId="28D4D472" w14:textId="77777777" w:rsidR="00AE38E9"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 xml:space="preserve">Depositato presso la Segreteria del Consiglio in data 27 gennaio 2016 </w:t>
      </w:r>
    </w:p>
    <w:p w14:paraId="7E3A8F03" w14:textId="062CFA0E" w:rsidR="001D54E7" w:rsidRDefault="00AE38E9" w:rsidP="00AE3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4C93">
        <w:t>Il Segretario: Maria Esposito</w:t>
      </w:r>
    </w:p>
    <w:sectPr w:rsidR="001D5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4"/>
    <w:rsid w:val="001D54E7"/>
    <w:rsid w:val="006A4EB4"/>
    <w:rsid w:val="007B6B6F"/>
    <w:rsid w:val="00947380"/>
    <w:rsid w:val="00AE3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D686"/>
  <w15:chartTrackingRefBased/>
  <w15:docId w15:val="{CC691270-55D8-4AEB-A6C4-664CE9F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E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A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A4EB4"/>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6A4EB4"/>
    <w:rPr>
      <w:b/>
      <w:bCs/>
    </w:rPr>
  </w:style>
  <w:style w:type="paragraph" w:styleId="Intestazione">
    <w:name w:val="header"/>
    <w:basedOn w:val="Normale"/>
    <w:link w:val="IntestazioneCarattere"/>
    <w:uiPriority w:val="99"/>
    <w:unhideWhenUsed/>
    <w:rsid w:val="006A4E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4EB4"/>
  </w:style>
  <w:style w:type="paragraph" w:styleId="Pidipagina">
    <w:name w:val="footer"/>
    <w:basedOn w:val="Normale"/>
    <w:link w:val="PidipaginaCarattere"/>
    <w:uiPriority w:val="99"/>
    <w:unhideWhenUsed/>
    <w:rsid w:val="006A4E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4EB4"/>
  </w:style>
  <w:style w:type="character" w:styleId="Collegamentoipertestuale">
    <w:name w:val="Hyperlink"/>
    <w:basedOn w:val="Carpredefinitoparagrafo"/>
    <w:uiPriority w:val="99"/>
    <w:unhideWhenUsed/>
    <w:rsid w:val="00AE3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ortaletrasparenza.avc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5E79-81B6-4969-B718-277D05F1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13609</Words>
  <Characters>77573</Characters>
  <Application>Microsoft Office Word</Application>
  <DocSecurity>0</DocSecurity>
  <Lines>646</Lines>
  <Paragraphs>181</Paragraphs>
  <ScaleCrop>false</ScaleCrop>
  <Company/>
  <LinksUpToDate>false</LinksUpToDate>
  <CharactersWithSpaces>91001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4</cp:revision>
  <dcterms:created xsi:type="dcterms:W3CDTF">2021-07-26T08:15:00Z</dcterms:created>
  <dcterms:modified xsi:type="dcterms:W3CDTF">2021-07-26T10:27:00Z</dcterms:modified>
</cp:coreProperties>
</file>