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7DF6" w14:textId="7368FA2A" w:rsidR="00360424" w:rsidRPr="008F1DF7" w:rsidRDefault="008F1DF7">
      <w:pPr>
        <w:rPr>
          <w:rFonts w:ascii="Courier New" w:hAnsi="Courier New" w:cs="Courier New"/>
          <w:b/>
          <w:bCs/>
          <w:sz w:val="24"/>
          <w:szCs w:val="24"/>
        </w:rPr>
      </w:pPr>
      <w:r w:rsidRPr="008F1DF7">
        <w:rPr>
          <w:rFonts w:ascii="Courier New" w:hAnsi="Courier New" w:cs="Courier New"/>
          <w:b/>
          <w:bCs/>
          <w:sz w:val="24"/>
          <w:szCs w:val="24"/>
        </w:rPr>
        <w:t>D. Lgs. 198/2009</w:t>
      </w:r>
    </w:p>
    <w:p w14:paraId="3065787F" w14:textId="77777777" w:rsidR="008F1DF7" w:rsidRPr="008F1DF7" w:rsidRDefault="008F1DF7" w:rsidP="008F1D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1 </w:t>
      </w:r>
    </w:p>
    <w:p w14:paraId="3FCC6F1D" w14:textId="77777777" w:rsidR="008F1DF7" w:rsidRPr="008F1DF7" w:rsidRDefault="008F1DF7" w:rsidP="008F1D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20CF703F" w14:textId="77777777" w:rsidR="008F1DF7" w:rsidRPr="008F1DF7" w:rsidRDefault="008F1DF7" w:rsidP="008F1D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111EA04" w14:textId="77777777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      Presupposti dell'azione e legittimazione ad agire </w:t>
      </w:r>
    </w:p>
    <w:p w14:paraId="374B8015" w14:textId="77777777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7421DD7F" w14:textId="5D50BF57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1. Al fine di ripristinare il corretto svolgimento della funzione o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la corretta erogazione  di  un  servizio,  i  titolari  di  interessi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giuridicamente rilevanti ed omogenei per una </w:t>
      </w:r>
      <w:proofErr w:type="spellStart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pluralita'</w:t>
      </w:r>
      <w:proofErr w:type="spellEnd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 utenti  e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consumatori possono agire in giudizio, con le </w:t>
      </w:r>
      <w:proofErr w:type="spellStart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modalita'</w:t>
      </w:r>
      <w:proofErr w:type="spellEnd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stabilite nel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presente decreto, nei confronti delle amministrazioni pubbliche e dei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concessionari di servizi pubblici, se  derivi  una  lesione  diretta,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concreta ed attuale dei propri interessi, dalla violazione di termini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  dalla  mancata  emanazione   di   atti   amministrativi   generali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obbligatori  e   non   aventi   contenuto   normativo   da   emanarsi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obbligatoriamente entro e non oltre un termine fissato da una legge o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da un regolamento, dalla violazione degli  obblighi  contenuti  nelle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carte di servizi ovvero dalla violazione di standard  qualitativi  ed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economici stabiliti, per i concessionari di servizi  pubblici,  dalle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autorita'</w:t>
      </w:r>
      <w:proofErr w:type="spellEnd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preposte alla regolazione ed al controllo  del  settore  e,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per  le  pubbliche  amministrazioni,   definiti   dalle   stesse   in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conformita'</w:t>
      </w:r>
      <w:proofErr w:type="spellEnd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alle disposizioni in materia di performance contenute nel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decreto legislativo 27 ottobre 2009, n.  150, coerentemente con le</w:t>
      </w:r>
    </w:p>
    <w:p w14:paraId="5B3564C7" w14:textId="39F29B1A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linee guida definite dalla Commissione per la valutazione, la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trasparenza e </w:t>
      </w:r>
      <w:proofErr w:type="spellStart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l'integrita'</w:t>
      </w:r>
      <w:proofErr w:type="spellEnd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delle amministrazioni pubbliche di cui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all'articolo 13 del medesimo decreto e secondo le scadenze temporali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definite dal decreto legislativo 27 ottobre 2009, n. 150. </w:t>
      </w:r>
    </w:p>
    <w:p w14:paraId="3A24E0E9" w14:textId="70B4FCC9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1-bis. Nel giudizio di sussistenza della lesione di cui al comma 1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il giudice tiene conto delle risorse strumentali, finanziarie, e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umane concretamente a disposizione delle parti intimate. </w:t>
      </w:r>
    </w:p>
    <w:p w14:paraId="690B3CEF" w14:textId="3797726C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1-ter. Sono escluse dall'applicazione del presente decreto le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autorita'</w:t>
      </w:r>
      <w:proofErr w:type="spellEnd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amministrative indipendenti, gli organi giurisdizionali, le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assemblee legislative e gli altri organi costituzionali </w:t>
      </w:r>
      <w:proofErr w:type="spellStart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 la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Presidenza del </w:t>
      </w:r>
      <w:proofErr w:type="gramStart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Consiglio dei Ministri</w:t>
      </w:r>
      <w:proofErr w:type="gramEnd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6F2D7D8E" w14:textId="43A058A1" w:rsidR="008F1DF7" w:rsidRPr="000B56E4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0B56E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2.  Del ricorso </w:t>
      </w:r>
      <w:proofErr w:type="spellStart"/>
      <w:r w:rsidRPr="000B56E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e'</w:t>
      </w:r>
      <w:proofErr w:type="spellEnd"/>
      <w:r w:rsidRPr="000B56E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 data   immediatamente   notizia   sul   sito</w:t>
      </w:r>
    </w:p>
    <w:p w14:paraId="7C55EF50" w14:textId="78281C97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0B56E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istituzionale dell'amministrazione o del concessionario intimati; il</w:t>
      </w:r>
      <w:r w:rsidR="00AE04C2" w:rsidRPr="000B56E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0B56E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ricorso </w:t>
      </w:r>
      <w:proofErr w:type="spellStart"/>
      <w:proofErr w:type="gramStart"/>
      <w:r w:rsidRPr="000B56E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e'</w:t>
      </w:r>
      <w:proofErr w:type="spellEnd"/>
      <w:proofErr w:type="gramEnd"/>
      <w:r w:rsidRPr="000B56E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proofErr w:type="spellStart"/>
      <w:r w:rsidRPr="000B56E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altresi'</w:t>
      </w:r>
      <w:proofErr w:type="spellEnd"/>
      <w:r w:rsidRPr="000B56E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comunicato al Ministro   per   la   pubblica</w:t>
      </w:r>
      <w:r w:rsidR="00AE04C2" w:rsidRPr="000B56E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0B56E4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amministrazione e l'innovazione.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07CACF38" w14:textId="4E43E6F4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3. I soggetti che si trovano nella medesima situazione giuridica</w:t>
      </w:r>
    </w:p>
    <w:p w14:paraId="0A7C5444" w14:textId="77777777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 ricorrente possono intervenire nel termine di venti giorni liberi</w:t>
      </w:r>
    </w:p>
    <w:p w14:paraId="5EB95BAA" w14:textId="4BA83EA0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prima dell'udienza di discussione del ricorso che viene fissata</w:t>
      </w:r>
    </w:p>
    <w:p w14:paraId="47B43B40" w14:textId="07EB334C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d'ufficio, in una data compresa tra   il   novantesimo   ed   il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centoventesimo giorno dal deposito del ricorso. </w:t>
      </w:r>
    </w:p>
    <w:p w14:paraId="6851E2A2" w14:textId="12C97DF5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4. Ricorrendo i presupposti di cui al comma 1, il ricorso </w:t>
      </w:r>
      <w:proofErr w:type="spellStart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puo'</w:t>
      </w:r>
      <w:proofErr w:type="spellEnd"/>
    </w:p>
    <w:p w14:paraId="28705FA2" w14:textId="1FEAA903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essere proposto anche da associazioni o comitati a tutela degli</w:t>
      </w:r>
    </w:p>
    <w:p w14:paraId="0DF03AF2" w14:textId="2024DC55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interessi dei propri associati, appartenenti alla </w:t>
      </w:r>
      <w:proofErr w:type="spellStart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pluralita'</w:t>
      </w:r>
      <w:proofErr w:type="spellEnd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utenti e consumatori di cui al comma 1. </w:t>
      </w:r>
    </w:p>
    <w:p w14:paraId="54121D2C" w14:textId="749C7C37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5. Il ricorso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proposto nei confronti degli enti i cui organi</w:t>
      </w:r>
    </w:p>
    <w:p w14:paraId="04E006F2" w14:textId="50A84E32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sono competenti a esercitare le funzioni o a gestire i servizi cui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sono riferite le violazioni e le omissioni di cui al comma 1.  Gli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>enti intimati informano immediatamente della proposizione del ricorso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il dirigente responsabile di ciascun ufficio coinvolto, il quale </w:t>
      </w:r>
      <w:proofErr w:type="spellStart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puo'</w:t>
      </w:r>
      <w:proofErr w:type="spellEnd"/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intervenire nel giudizio. Il giudice, nella prima udienza, se ritiene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che le violazioni o le omissioni </w:t>
      </w:r>
      <w:proofErr w:type="gramStart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sono</w:t>
      </w:r>
      <w:r w:rsidR="00E0711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ascrivibili</w:t>
      </w:r>
      <w:proofErr w:type="gramEnd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ad enti ulteriori o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diversi   da   quelli    intimati, ordina    l'integrazione    del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contraddittorio. </w:t>
      </w:r>
    </w:p>
    <w:p w14:paraId="21772817" w14:textId="3DAF545F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6. Il ricorso non consente di ottenere il risarcimento del danno</w:t>
      </w:r>
    </w:p>
    <w:p w14:paraId="6E7EA073" w14:textId="3BBCF984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cagionato dagli atti e dai comportamenti di cui al comma 1; a tal</w:t>
      </w:r>
      <w:r w:rsidR="00AE04C2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fine, restano fermi i rimedi ordinari. </w:t>
      </w:r>
    </w:p>
    <w:p w14:paraId="0ADE5DEE" w14:textId="5BBD0EC6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7. Il ricorso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devoluto alla giurisdizione esclusiva del giudice</w:t>
      </w:r>
    </w:p>
    <w:p w14:paraId="0FC63A92" w14:textId="1B8B52B1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amministrativo e le questioni di competenza sono rilevabili anche</w:t>
      </w:r>
    </w:p>
    <w:p w14:paraId="42C1B4FA" w14:textId="77777777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d'ufficio. </w:t>
      </w:r>
    </w:p>
    <w:p w14:paraId="1C48AEAB" w14:textId="6B7011E0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Avvertenza: </w:t>
      </w:r>
    </w:p>
    <w:p w14:paraId="2B61936A" w14:textId="4AEFFFBB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Il testo delle note qui pubblicato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stato redatto ai</w:t>
      </w:r>
    </w:p>
    <w:p w14:paraId="59611350" w14:textId="17A3DE9E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sensi dell'art.  10, comma 3, del testo unico   delle</w:t>
      </w:r>
    </w:p>
    <w:p w14:paraId="7C2EBAAD" w14:textId="612B99D9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disposizioni    sulla    promulgazione     delle     leggi,</w:t>
      </w:r>
    </w:p>
    <w:p w14:paraId="27BC7E27" w14:textId="77A9093B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sull'emanazione dei decreti del Presidente della Repubblica</w:t>
      </w:r>
    </w:p>
    <w:p w14:paraId="05406906" w14:textId="04A02320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 sulle pubblicazioni ufficiali della Repubblica italiana,</w:t>
      </w:r>
    </w:p>
    <w:p w14:paraId="1309D044" w14:textId="78AE7A6A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approvato con D.P.R. 28 dicembre 1985, n.  1092, al solo</w:t>
      </w:r>
    </w:p>
    <w:p w14:paraId="5DD6D488" w14:textId="400B4DD4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fine di facilitare la lettura delle disposizioni di legge</w:t>
      </w:r>
      <w:r w:rsidR="00AE04C2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alle quali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operato il rinvio.  Restano invariati il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valore e l'efficacia degli atti legislativi qui trascritti. </w:t>
      </w:r>
    </w:p>
    <w:p w14:paraId="15A44192" w14:textId="4F0F0B02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Note alle premesse: </w:t>
      </w:r>
    </w:p>
    <w:p w14:paraId="5C038AF3" w14:textId="37C1DA09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- Si riporta il testo degli articoli 3, 24, 76, 87, 97,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103, 113 e 117, comma secondo, della Costituzione: </w:t>
      </w:r>
    </w:p>
    <w:p w14:paraId="1DB85E93" w14:textId="6084B8A2" w:rsidR="008F1DF7" w:rsidRPr="008F1DF7" w:rsidRDefault="008F1DF7" w:rsidP="00E07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A4448D"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  <w:t>«Art. 3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.  -  Tutti i cittadini hanno pari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dignita'</w:t>
      </w:r>
      <w:proofErr w:type="spellEnd"/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sociale e sono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eguali davanti alla legge, senza distinzione</w:t>
      </w:r>
    </w:p>
    <w:p w14:paraId="4510E06E" w14:textId="4C5DD709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 sesso, di razza, di lingua, di religione, di opinioni</w:t>
      </w:r>
    </w:p>
    <w:p w14:paraId="337EAA30" w14:textId="0E78C005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politiche, di condizioni personali e sociali. </w:t>
      </w:r>
    </w:p>
    <w:p w14:paraId="70DA0166" w14:textId="3D50F261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compito della Repubblica rimuovere gli ostacoli di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ordine economico e sociale, che, limitando di fatto la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liberta'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 la uguaglianza dei cittadini, impediscono il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pieno sviluppo   della   persona   umana   e   l'effettiva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partecipazione di tutti i lavoratori all'organizzazione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politica, economica e sociale del Paese.». </w:t>
      </w:r>
    </w:p>
    <w:p w14:paraId="6F6C59B9" w14:textId="06F6C9CD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A4448D"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  <w:t>«Art. 24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. - Tutti possono agire in giudizio per la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tutela dei propri diritti e interessi legittimi. </w:t>
      </w:r>
    </w:p>
    <w:p w14:paraId="65FF1A0F" w14:textId="0B357460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La difesa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diritto inviolabile in ogni stato e grado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del procedimento. </w:t>
      </w:r>
    </w:p>
    <w:p w14:paraId="1A8391AB" w14:textId="558F36E3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Sono assicurati ai non abbienti, con appositi istituti,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 mezzi per agire   e   difendersi   davanti   ad   ogni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giurisdizione. </w:t>
      </w:r>
    </w:p>
    <w:p w14:paraId="4EE90F25" w14:textId="2E38A8A4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La legge determina le condizioni e i modi per la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riparazione degli errori giudiziari.». </w:t>
      </w:r>
    </w:p>
    <w:p w14:paraId="567C17D8" w14:textId="7FF40AA7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A4448D"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  <w:t>«Art. 76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. - L'esercizio della funzione legislativa non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puo'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essere delegato al Governo se non con determinazione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 principi e criteri direttivi e soltanto per tempo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limitato e per oggetti definiti.». </w:t>
      </w:r>
    </w:p>
    <w:p w14:paraId="603EB859" w14:textId="037614DD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A4448D"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  <w:t>«Art. 87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. - Il Presidente della Repubblica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il capo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dello Stato e rappresenta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l'unita'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nazionale. </w:t>
      </w:r>
    </w:p>
    <w:p w14:paraId="61332970" w14:textId="186E4A18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Puo'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inviare messaggi alle Camere. </w:t>
      </w:r>
    </w:p>
    <w:p w14:paraId="0AE21AE1" w14:textId="44F090F9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Indice le elezioni delle nuove Camere e ne fissa la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prima riunione. </w:t>
      </w:r>
    </w:p>
    <w:p w14:paraId="3DBD4D73" w14:textId="18F83035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Autorizza la presentazione alle Camere dei disegni di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legge di iniziativa del Governo. </w:t>
      </w:r>
    </w:p>
    <w:p w14:paraId="17F46445" w14:textId="3B56E970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lastRenderedPageBreak/>
        <w:t>Promulga le leggi ed emana i decreti aventi valore di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legge e i regolamenti. </w:t>
      </w:r>
    </w:p>
    <w:p w14:paraId="35C716C6" w14:textId="73C5711E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Indice il referendum popolare nei casi previsti dalla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Costituzione. </w:t>
      </w:r>
    </w:p>
    <w:p w14:paraId="66BDFBB0" w14:textId="4B398495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Nomina, nei casi indicati dalla legge, i funzionari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dello Stato. </w:t>
      </w:r>
    </w:p>
    <w:p w14:paraId="3D1DA728" w14:textId="27086D2E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Accredita e riceve i   rappresentanti   diplomatici,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ratifica i trattati internazionali, previa, quando occorra,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l'autorizzazione delle Camere. </w:t>
      </w:r>
    </w:p>
    <w:p w14:paraId="05E1F175" w14:textId="41F964B9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Ha il comando delle Forze armate, presiede il Consiglio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supremo di difesa costituito secondo la legge, dichiara lo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stato di guerra deliberato dalle Camere. </w:t>
      </w:r>
    </w:p>
    <w:p w14:paraId="47F8D08C" w14:textId="616A317D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Presiede il Consiglio superiore della magistratura. </w:t>
      </w:r>
    </w:p>
    <w:p w14:paraId="2F6569CB" w14:textId="5C647D8A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Puo'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concedere grazia e commutare le pene. </w:t>
      </w:r>
    </w:p>
    <w:p w14:paraId="60986FE7" w14:textId="25EE6598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Conferisce le onorificenze della Repubblica.». </w:t>
      </w:r>
    </w:p>
    <w:p w14:paraId="1838BEEE" w14:textId="08A5D589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A4448D"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  <w:t>«Art. 97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. - I pubblici uffici sono organizzati secondo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disposizioni di legge, in modo che siano assicurati il buon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andamento e la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imparzialita'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dell'amministrazione. </w:t>
      </w:r>
    </w:p>
    <w:p w14:paraId="7BFE9BDB" w14:textId="4A000E60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Nell'ordinamento degli uffici sono determinate le sfere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di competenza, le attribuzioni e le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responsabilita'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proprie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dei funzionari. </w:t>
      </w:r>
    </w:p>
    <w:p w14:paraId="41BE187B" w14:textId="31E46B77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Agli impieghi nelle pubbliche amministrazioni si accede</w:t>
      </w:r>
      <w:r w:rsidR="00E0711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mediante concorso, salvo i casi stabiliti dalla legge.». </w:t>
      </w:r>
    </w:p>
    <w:p w14:paraId="18796B7D" w14:textId="12F23760" w:rsidR="00236891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A4448D"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  <w:t>«Art. 103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. - Il Consiglio di Stato e gli altri organi</w:t>
      </w:r>
      <w:r w:rsidR="0023689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 giustizia amministrativa hanno giurisdizione per la</w:t>
      </w:r>
      <w:r w:rsidR="0023689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tutela nei confronti della pubblica amministrazione degli</w:t>
      </w:r>
      <w:r w:rsidR="0023689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interessi legittimi e, in </w:t>
      </w:r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particolari  materie</w:t>
      </w:r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indicate</w:t>
      </w:r>
      <w:r w:rsidR="0023689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dalla legge, anche dei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dirittisoggettivi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.</w:t>
      </w:r>
    </w:p>
    <w:p w14:paraId="7F7A5889" w14:textId="373103CE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La Corte dei conti ha giurisdizione nelle materie di</w:t>
      </w:r>
      <w:r w:rsidR="0023689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contabilita'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 e nelle altre specificate dalla</w:t>
      </w:r>
      <w:r w:rsidR="0023689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legge. </w:t>
      </w:r>
    </w:p>
    <w:p w14:paraId="4EE8B22F" w14:textId="2064104C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 tribunali militari in tempo di guerra hanno la</w:t>
      </w:r>
      <w:r w:rsidR="0023689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giurisdizione stabilita dalla legge. In tempo di pace hanno</w:t>
      </w:r>
      <w:r w:rsidR="0023689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giurisdizione soltanto per i reati militari commessi da</w:t>
      </w:r>
      <w:r w:rsidR="0023689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appartenenti alle Forze armate.». </w:t>
      </w:r>
    </w:p>
    <w:p w14:paraId="7C56A28B" w14:textId="3CD0F940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A4448D"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  <w:t>«Art.  113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.  -   Contro   gli   atti   della   pubblica</w:t>
      </w:r>
      <w:r w:rsidR="0023689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amministrazione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sempre ammessa la tutela giurisdizionale</w:t>
      </w:r>
      <w:r w:rsidR="0023689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dei diritti e degli interessi legittimi dinanzi agli organi</w:t>
      </w:r>
      <w:r w:rsidR="0023689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di giurisdizione ordinaria o amministrativa. </w:t>
      </w:r>
    </w:p>
    <w:p w14:paraId="630F7ED1" w14:textId="4247FE09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Tale tutela giurisdizionale non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puo'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essere esclusa o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limitata a particolari mezzi di impugnazione   o   per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determinate categorie di atti. </w:t>
      </w:r>
    </w:p>
    <w:p w14:paraId="4DCECDE6" w14:textId="180BEC02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La legge determina quali organi di   giurisdizione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possono annullare gli atti della pubblica amministrazione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nei casi e con gli effetti previsti dalla legge stessa.». </w:t>
      </w:r>
    </w:p>
    <w:p w14:paraId="3707CD83" w14:textId="4833011D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A4448D"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  <w:t>«Art. 117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, comma secondo. - Lo Stato ha legislazione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esclusiva nelle seguenti materie: </w:t>
      </w:r>
    </w:p>
    <w:p w14:paraId="40D7B842" w14:textId="20D09633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a) politica estera e rapporti internazionali dello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Stato; rapporti dello Stato con l'Unione europea; diritto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 asilo e condizione giuridica dei cittadini di Stati non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appartenenti all'Unione europea; </w:t>
      </w:r>
    </w:p>
    <w:p w14:paraId="2EC48076" w14:textId="1E6A44A8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b) immigrazione; </w:t>
      </w:r>
    </w:p>
    <w:p w14:paraId="48549822" w14:textId="0906D881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c) rapporti tra la Repubblica e le confessioni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religiose; </w:t>
      </w:r>
    </w:p>
    <w:p w14:paraId="40A9F12A" w14:textId="66BC5C8B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d) difesa e Forz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armate; sicurezza dello Stato;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armi, munizioni ed esplosivi; </w:t>
      </w:r>
    </w:p>
    <w:p w14:paraId="01EB20E5" w14:textId="6230F7F7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lastRenderedPageBreak/>
        <w:t>e) moneta, tutela del risparmio e mercati finanziari;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tutela della concorrenza; sistema   valutario; sistema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tributario e contabile dello Stato; perequazione delle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risorse finanziarie; </w:t>
      </w:r>
    </w:p>
    <w:p w14:paraId="6D348F9F" w14:textId="4FD1BFC2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f) organi dello Stato e relative leggi elettorali;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referendum statali; elezione del Parlamento europeo; </w:t>
      </w:r>
    </w:p>
    <w:p w14:paraId="2A4EB3D4" w14:textId="5932C52F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g) ordinamento e organizzazione amministrativa dello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Stato e degli enti pubblici nazionali; </w:t>
      </w:r>
    </w:p>
    <w:p w14:paraId="76A94CAC" w14:textId="2A3925ED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h) ordine pubblico e sicurezza, ad esclusione della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polizia amministrativa locale; </w:t>
      </w:r>
    </w:p>
    <w:p w14:paraId="57EF477D" w14:textId="3A2F83D1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i) cittadinanza, stato civile e anagrafi; </w:t>
      </w:r>
    </w:p>
    <w:p w14:paraId="501CD2C0" w14:textId="2C80A406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l) giurisdizione e norme processuali; ordinamento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civile e penale; giustizia amministrativa; </w:t>
      </w:r>
    </w:p>
    <w:p w14:paraId="2D12B2E8" w14:textId="2E4552CC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m)  determinazione dei livelli   essenziali   delle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prestazioni concernenti i diritti civili e sociali che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devono essere garantiti su tutto il territorio nazionale; </w:t>
      </w:r>
    </w:p>
    <w:p w14:paraId="4166335E" w14:textId="320B3C57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n) norme generali sull'istruzione; </w:t>
      </w:r>
    </w:p>
    <w:p w14:paraId="08CD62C3" w14:textId="7416B24A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o) previdenza sociale; </w:t>
      </w:r>
    </w:p>
    <w:p w14:paraId="7B309FCB" w14:textId="5EA8CC2F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p) legislazione elettorale, organi di governo e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funzioni fondamentali di comuni, province   e  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citta'</w:t>
      </w:r>
      <w:proofErr w:type="spellEnd"/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metropolitane; </w:t>
      </w:r>
    </w:p>
    <w:p w14:paraId="28105891" w14:textId="194A3255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q)</w:t>
      </w:r>
      <w:r w:rsidR="006879A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dogane, protezione dei confini   nazionali   e</w:t>
      </w:r>
      <w:r w:rsidR="009140BB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profilassi internazionale; </w:t>
      </w:r>
    </w:p>
    <w:p w14:paraId="5D85D538" w14:textId="37F86070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r) pesi, misure   e   determinazione   del   tempo;</w:t>
      </w:r>
      <w:r w:rsidR="006879A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coordinamento informativo statistico e informatico dei dati</w:t>
      </w:r>
      <w:r w:rsidR="006879A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dell'amministrazione statale, regionale e locale; opere</w:t>
      </w:r>
      <w:r w:rsidR="006879A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dell'ingegno; </w:t>
      </w:r>
    </w:p>
    <w:p w14:paraId="40E17969" w14:textId="4A223A3E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s) tutela dell'ambiente, dell'ecosistema e dei beni</w:t>
      </w:r>
      <w:r w:rsidR="006879A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culturali.». </w:t>
      </w:r>
    </w:p>
    <w:p w14:paraId="5EE3453B" w14:textId="63981200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- La legge 4 marzo 2009, n.  15, recante «Delega al</w:t>
      </w:r>
      <w:r w:rsidR="006879A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Governo finalizzata all'ottimizzazione della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produttivita'</w:t>
      </w:r>
      <w:proofErr w:type="spellEnd"/>
      <w:r w:rsidR="006879A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 lavoro pubblico e alla efficienza e trasparenza delle</w:t>
      </w:r>
      <w:r w:rsidR="006879A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pubbliche amministrazioni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nonche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' disposizioni integrative</w:t>
      </w:r>
      <w:r w:rsidR="006879A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delle   funzioni   attribuite   al   Consiglio    nazionale</w:t>
      </w:r>
      <w:r w:rsidR="006879A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dell'economia e del lavoro e alla Corte dei conti»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="006879A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pubblicata nella Gazzetta Ufficiale 5 marzo 2009, n. 53. </w:t>
      </w:r>
    </w:p>
    <w:p w14:paraId="0647D37D" w14:textId="5F255173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- Il regio decreto 26 giugno 1924, n.  1054, recante</w:t>
      </w:r>
      <w:r w:rsidR="006879A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«Approvazione del testo unico delle leggi sul Consiglio di</w:t>
      </w:r>
      <w:r w:rsidR="006879A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Stato»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pubblicato nella Gazzetta Ufficiale 7 luglio</w:t>
      </w:r>
      <w:r w:rsidR="0037286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1924, n. 158. </w:t>
      </w:r>
    </w:p>
    <w:p w14:paraId="79909A31" w14:textId="35A636FE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-  La legge 6 dicembre 1971, n.   1034, recante</w:t>
      </w:r>
      <w:r w:rsidR="0037286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«Istituzione dei tribunali amministrativi regionali»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="0037286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pubblicata nella Gazzetta Ufficiale 13 dicembre 1971, n.</w:t>
      </w:r>
      <w:r w:rsidR="0037286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314. </w:t>
      </w:r>
    </w:p>
    <w:p w14:paraId="0AEFD815" w14:textId="2FE17389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- Il decreto legislativo 30 luglio 1999, n.  286,</w:t>
      </w:r>
      <w:r w:rsidR="0037286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recante «Riordino e potenziamento   dei   meccanismi   e</w:t>
      </w:r>
      <w:r w:rsidR="0037286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strumenti di monitoraggio e valutazione dei costi, dei</w:t>
      </w:r>
      <w:r w:rsidR="0037286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rendimenti e dei risultati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dell'attivita'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svolta dalle</w:t>
      </w:r>
      <w:r w:rsidR="0037286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amministrazioni pubbliche, a norma dell'art. 11 della legge</w:t>
      </w:r>
      <w:r w:rsidR="0037286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15 marzo 1997, n.  59»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pubblicato nella   Gazzetta</w:t>
      </w:r>
      <w:r w:rsidR="0037286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Ufficiale 18 agosto 1999, n. 193. </w:t>
      </w:r>
    </w:p>
    <w:p w14:paraId="155CEC19" w14:textId="6FEA349C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- Il decreto legislativo 30 marzo 2001, n. 165, recante</w:t>
      </w:r>
      <w:r w:rsidR="009E31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«Norme generali sull'ordinamento del lavoro alle dipendenze</w:t>
      </w:r>
      <w:r w:rsidR="009E31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delle pubbliche amministrazioni»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pubblicato   nella</w:t>
      </w:r>
      <w:r w:rsidR="009E31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Gazzetta Ufficiale 9 maggio 2001, n.  106, supplemento</w:t>
      </w:r>
      <w:r w:rsidR="009E31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ordinario. </w:t>
      </w:r>
    </w:p>
    <w:p w14:paraId="168C89DA" w14:textId="6EF0F8FA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- Il decreto legislativo 30 giugno 2003, n.  196,</w:t>
      </w:r>
      <w:r w:rsidR="009E31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recante «Codice in materia di   protezione   dei   dati</w:t>
      </w:r>
      <w:r w:rsidR="009E31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personali»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pubblicato nella Gazzetta Ufficiale 29 luglio</w:t>
      </w:r>
      <w:r w:rsidR="009E31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2003, n. 174, supplemento ordinario. </w:t>
      </w:r>
    </w:p>
    <w:p w14:paraId="381828C3" w14:textId="0149526B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lastRenderedPageBreak/>
        <w:t>- Il decreto legislativo 7 marzo 2005, n.  82, recante</w:t>
      </w:r>
      <w:r w:rsidR="009E31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«Codice </w:t>
      </w:r>
      <w:r w:rsidR="009E31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dell'amministrazione digitale»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pubblicato nella</w:t>
      </w:r>
      <w:r w:rsidR="009E31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Gazzetta Ufficiale 16 maggio 2005, n.  112, supplemento</w:t>
      </w:r>
      <w:r w:rsidR="009E31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ordinario. </w:t>
      </w:r>
    </w:p>
    <w:p w14:paraId="4CD2EB6B" w14:textId="1DBB0B8B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- Il decreto del Presidente del </w:t>
      </w:r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Consiglio dei Ministri</w:t>
      </w:r>
      <w:proofErr w:type="gramEnd"/>
      <w:r w:rsidR="009E31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13 giugno 2008, recante «Delega di funzioni del Presidente</w:t>
      </w:r>
      <w:r w:rsidR="009E31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 Consiglio dei Ministri in   materia   di   pubblica</w:t>
      </w:r>
      <w:r w:rsidR="009E31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amministrazione e innovazione al Ministro senza portafoglio</w:t>
      </w:r>
      <w:r w:rsidR="009E3181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prof.  Renato Brunetta»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pubblicato   nella   Gazzetta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Ufficiale 27 giugno 2008, n. 149. </w:t>
      </w:r>
    </w:p>
    <w:p w14:paraId="7A71ED2F" w14:textId="76A312FE" w:rsidR="008F1DF7" w:rsidRPr="008F1DF7" w:rsidRDefault="008F1DF7" w:rsidP="00905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-  Si riporta il testo dell'art.  8   del   decreto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legislativo 28 agosto 1997, n. 281, recante «Definizione ed</w:t>
      </w:r>
      <w:r w:rsidR="008D3524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ampliamento delle attribuzioni della Conferenza permanente</w:t>
      </w:r>
      <w:r w:rsidR="008D3524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per i rapporti tra lo Stato, le regioni e le province</w:t>
      </w:r>
      <w:r w:rsidR="008D3524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autonome di Trento e Bolzano ed unificazione, per l</w:t>
      </w:r>
      <w:r w:rsidR="008D3524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e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materie ed i compiti di interesse comune delle regioni,</w:t>
      </w:r>
      <w:r w:rsidR="008D3524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delle province e dei comuni, con la Conferenza Stato-citt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à</w:t>
      </w:r>
      <w:r w:rsidR="008D3524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ed autonomie locali»: </w:t>
      </w:r>
    </w:p>
    <w:p w14:paraId="21F2963A" w14:textId="691C99CD" w:rsidR="009056F0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«Art. 8 (Conferenza Stato-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citta'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ed autonomie locali e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Conferenza unificata). </w:t>
      </w:r>
    </w:p>
    <w:p w14:paraId="71C32C61" w14:textId="1373C652" w:rsidR="00C91BD2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- 1. La Conferenza Stato-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citta'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ed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autonomie locali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unificata per le materie ed i compiti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 interesse comune delle regioni, delle province, dei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comuni e delle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comunita'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montane, con la   Conferenza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Stato-regioni.</w:t>
      </w:r>
    </w:p>
    <w:p w14:paraId="3B921FCB" w14:textId="5E138FCE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2. La Conferenza Stato-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citta'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ed  autonomie  locali 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presieduta dal Presidente del Consiglio dei Ministri o, per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sua delega, dal Ministro dell'interno o  dal  Ministro  per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gli  affari   regionali   nella   materia   di   rispettiva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competenza; ne fanno parte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altresi'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il Ministro del  tesoro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  del  bilancio  e  della  programmazione  economica,   il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Ministro delle finanze, il Ministro dei lavori pubblici, il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Ministro della 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sanita'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,  il  presidente  dell'Associazione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nazionale  dei  comuni  d'Italia  -  ANCI,  il   presidente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dell'Unione  province  d'Italia  -  UPI  ed  il  presidente</w:t>
      </w:r>
    </w:p>
    <w:p w14:paraId="400081BB" w14:textId="5B8BFD3F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dell'Unione nazionale comuni,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comunita'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ed enti montani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- </w:t>
      </w:r>
      <w:r w:rsidRP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UNCEM. Ne fanno parte inoltre quattordici sindaci designati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dall'ANCI e sei presidenti di provincia designati dall'UPI.</w:t>
      </w:r>
    </w:p>
    <w:p w14:paraId="7478859F" w14:textId="6666739C" w:rsidR="00C91BD2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Dei quattordici   sindaci   designati   dall'ANCI   cinque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rappresentano le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citt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à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individuate dall'art.  17 della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legge 8 giugno 1990, n. 142. Alle riunioni possono essere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invitati altri membri del Governo,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nonch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è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rappresentanti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di amministrazioni statali, locali o di enti pubblici. </w:t>
      </w:r>
    </w:p>
    <w:p w14:paraId="72D22BC8" w14:textId="164F83AE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3. La Conferenza Stato-citt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à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ed autonomie locali 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è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convocata almeno ogni tre mesi, e comunque in tutti i casi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il presidente ne ravvisi la necessit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à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o qualora ne faccia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richiesta il presidente dell'ANCI, dell'UPI o dell'UNCEM. </w:t>
      </w:r>
    </w:p>
    <w:p w14:paraId="4B46E6FF" w14:textId="33D53C1A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4. La Conferenza unificata di cui al comma 1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convocata dal Presidente del Consiglio dei Ministri.  Le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sedute sono presiedute dal Presidente del Consiglio dei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Ministri o, su sua delega, dal Ministro per gli affari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regionali o, se tale incarico non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conferito, dal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Ministro dell'interno.». </w:t>
      </w:r>
    </w:p>
    <w:p w14:paraId="1F648A66" w14:textId="50E8D98F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- Per il riferimento al citato decreto legislativo n.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150 del 2009, vedasi in note alle premesse. </w:t>
      </w:r>
    </w:p>
    <w:p w14:paraId="71D0D5B7" w14:textId="66ED77FD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- Si riporta il testo dell'art. 13 del citato decreto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legislativo n. 150 del 2009: </w:t>
      </w:r>
    </w:p>
    <w:p w14:paraId="6A8BC6E4" w14:textId="1C015496" w:rsidR="00C91BD2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A4448D"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  <w:lastRenderedPageBreak/>
        <w:t>«Art.  13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(Commissione   per   la   valutazione, la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trasparenza   e   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l'integrita'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delle    amministrazioni</w:t>
      </w:r>
      <w:r w:rsidR="009056F0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pubbliche). </w:t>
      </w:r>
    </w:p>
    <w:p w14:paraId="1D4428F2" w14:textId="7A1A44B3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-  1.  In attuazione dell'art.  4, comma 2,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lettera f), della legge 4 marzo 2009, n. 15, 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istituita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la  Commissione  per  la  valutazione,  la  trasparenza   e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l'integrita'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delle amministrazioni  pubbliche,  di  seguito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denominata  "Commissione",  che  opera  in   posizione   di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indipendenza di  giudizio  e  di  valutazione  e  in  piena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autonomia,  in  collaborazione  con   la   Presidenza   del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Consiglio  dei  Ministri  -  Dipartimento  della   funzione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pubblica e con il Ministero dell'economia e delle finanze -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Dipartimento  della  Ragioneria  generale  dello  Stato  ed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eventualmente in raccordo  con  altri  enti  o  istituzioni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pubbliche, con il  compito  di  indirizzare,  coordinare  e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sovrintendere all'esercizio indipendente delle funzioni  di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valutazione, di garantire la  trasparenza  dei  sistemi  di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valutazione,  di  assicurare   la  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comparabilita'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e   la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visibilita'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degli   indici   di   andamento   gestionale,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informando annualmente il  Ministro  per  l'attuazione  del</w:t>
      </w:r>
      <w:r w:rsidR="00A4448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programma di Governo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sull'attivita'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svolta. </w:t>
      </w:r>
    </w:p>
    <w:p w14:paraId="10D59142" w14:textId="29EEBA5D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2. Mediante intesa tra la Conferenza delle regioni e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delle province autonome, l'ANCI, l'UPI e la Commissione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sono definiti i protocolli di collaborazione per   la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realizzazione delle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attivita'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di cui ai commi 5, 6 e 8. </w:t>
      </w:r>
    </w:p>
    <w:p w14:paraId="45C6FBF1" w14:textId="39C7B40C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3. La Commissione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organo collegiale composto da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cinque   componenti   scelti   tra   esperti   di   elevata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professionalita'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, anche estranei all'amministrazione con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comprovate competenze in Italia e all'estero, sia nel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settore pubblico che in quello privato in tema di servizi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pubblici, management, misurazione   della   performance,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nonche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' di gestione e valutazione del   personale.   I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componenti sono nominati, tenuto conto del principio delle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pari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opportunita'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di genere, con decreto del Presidente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della Repubblica, previa deliberazione del </w:t>
      </w:r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Consiglio dei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Ministri</w:t>
      </w:r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, su proposta del Ministro per   la   pubblica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amministrazione e l'innovazione, di concerto   con   il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Ministro per l'attuazione del programma di Governo, previo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parere favorevole delle commissioni parlamentari competenti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espresso a maggioranza dei due terzi dei componenti.  I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componenti della commissione non possono essere scelti tra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persone che rivestono incarichi pubblici elettivi o cariche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 partiti politici o in organizzazioni sindacali o che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abbiano rivestito tali incarichi e cariche nei tre anni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precedenti la nomina e, in ogni caso, non devono avere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interessi di qualsiasi natura in conflitto con le funzioni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della Commissione.  I componenti sono nominati per un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periodo di sei anni e possono essere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conferati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una sola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volta. In occasione della prima seduta, convocata dal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componente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piu'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anziano di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, i componenti eleggono nel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loro ambito il Presidente della Commissione.  All'atto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dell'accettazione della nomina, se dipendenti da pubblica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amministrazione o magistrati in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attivita'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di servizio sono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collocati fuori ruolo e il posto corrispondente nella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dotazione organica dell'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amminitrazione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di appartenenza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reso indisponibile per tutta la durata del mandato; se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professori universitari, sono collocati in aspettativa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senza assegni. </w:t>
      </w:r>
    </w:p>
    <w:p w14:paraId="453BF3FE" w14:textId="2F0585C4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4. La struttura operativa della Commissione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diretta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da un segretario generale nominato con deliberazione della</w:t>
      </w:r>
      <w:r w:rsidR="001D3C7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Commissione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lastRenderedPageBreak/>
        <w:t>medesima   tra   soggetti   aventi   specifica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professionalita'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ed esperienza gestionale-organizzativa nel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campo del lavoro pubblico.  La Commissione definisce con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propri regolamenti le norme   concernenti   il   proprio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funzionamento e determina,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altresi'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, i contingenti di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personale di cui avvalersi entro il limite massimo di 30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unita'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. Alla copertura dei posti si provvede esclusivamente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mediante personale di altre amministrazioni in posizione di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comando o fuori ruolo, cui si applica l'art. 17, comma 14,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della legge 15 maggio 1997, n. 127, o mediante personale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con contratto a tempo determinato.  Nei limiti   delle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disponibilita'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di bilancio la Commissione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puo'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avvalersi di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non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piu'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di </w:t>
      </w:r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10</w:t>
      </w:r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esperti di elevata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professionalita'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ed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esperienza sui temi della misurazione e della valutazione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della performance e della prevenzione e della lotta alla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corruzione, con   contratti   di   diritto   privato   di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collaborazione autonoma. La Commissione, previo accordo con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il Presidente dell'ARAN,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puo'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altresi'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avvalersi   del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personale e delle strutture dell'ARAN.  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Puo'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inoltr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e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richiedere    indagini, accertamenti     e     relazioni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all'Ispettorato per la funzione pubblica. </w:t>
      </w:r>
    </w:p>
    <w:p w14:paraId="0594C9C7" w14:textId="36E409BB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5. La Commissione indirizza, coordina e sovrintende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all'esercizio delle funzioni di valutazione da parte degli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organismi indipendenti di cui all'art.  14 e delle altre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agenzie di valutazione; a tale fine: </w:t>
      </w:r>
    </w:p>
    <w:p w14:paraId="0E3AA48B" w14:textId="13608D29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a) promuove sistemi e metodologie finalizzati al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miglioramento della performance   delle   amministrazioni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pubbliche; </w:t>
      </w:r>
    </w:p>
    <w:p w14:paraId="7AC72E8D" w14:textId="2BA9B69C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b) assicura la trasparenza dei risultati conseguiti; </w:t>
      </w:r>
    </w:p>
    <w:p w14:paraId="4BCDED69" w14:textId="64AC937F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c) confronta le performance rispetto a standard ed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esperienze, nazionali e internazionali; </w:t>
      </w:r>
    </w:p>
    <w:p w14:paraId="262327BB" w14:textId="6B6985EB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d) favorisce, nella pubblica amministrazione, la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cultura della trasparenza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ache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attraverso strumenti di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prevenzione e di lotta alla corruzione; </w:t>
      </w:r>
    </w:p>
    <w:p w14:paraId="03635A94" w14:textId="4A4367D4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e) favorisce la cultura delle pari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opportunita'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con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relativi criteri e prassi applicative. </w:t>
      </w:r>
    </w:p>
    <w:p w14:paraId="7D2B2415" w14:textId="5A2250EA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6. La Commissione nel rispetto dell'esercizio e delle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responsabilita'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autonome di valutazione proprie di ogni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amministrazione: </w:t>
      </w:r>
    </w:p>
    <w:p w14:paraId="4A75E487" w14:textId="170BF874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a) fornisce   supporto   tecnico   e   metodologico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all'attuazione delle varie fasi del ciclo di gestione della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performance; </w:t>
      </w:r>
    </w:p>
    <w:p w14:paraId="7DBDF8DC" w14:textId="11D606CE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b) definisce la struttura e le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modalita'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di redazione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del Piano e della relazione di cui all'art. 10; </w:t>
      </w:r>
    </w:p>
    <w:p w14:paraId="742CDCBD" w14:textId="0E6EAED6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c) verifica la corretta predisposizione del Piano e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della relazione sulla performance delle amministrazioni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="00FB4C0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entrali e, a campione, analizza quelli   degli   enti</w:t>
      </w:r>
      <w:r w:rsidR="009F331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territoriali, formulando osservazioni e specifici rilievi; </w:t>
      </w:r>
    </w:p>
    <w:p w14:paraId="50E4FF55" w14:textId="7B35D90F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d) definisce i parametri e i modelli di riferimento</w:t>
      </w:r>
      <w:r w:rsidR="00FB4C0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 Sistema di misurazione e valutazione della performance</w:t>
      </w:r>
      <w:r w:rsidR="00FB4C0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di cui all'art. 7 in termini di efficienza 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produttivita'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; </w:t>
      </w:r>
    </w:p>
    <w:p w14:paraId="389B273A" w14:textId="2156592E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e) adotta le linee guida per la predisposizione del</w:t>
      </w:r>
      <w:r w:rsidR="00FB4C0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programma triennale per la trasparenza 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l'integrita'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di</w:t>
      </w:r>
      <w:r w:rsidR="00FB4C0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cui all'art. 11, comma 8, lettera a); </w:t>
      </w:r>
    </w:p>
    <w:p w14:paraId="38277F54" w14:textId="5A85F2B3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f) adotta le linee guida per la definizione degli</w:t>
      </w:r>
      <w:r w:rsidR="00FB4C0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strumenti per la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qualita'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dei servizi pubblici; </w:t>
      </w:r>
    </w:p>
    <w:p w14:paraId="1C784EE1" w14:textId="139DBD97" w:rsidR="008F1DF7" w:rsidRPr="008F1DF7" w:rsidRDefault="008F1DF7" w:rsidP="00EA4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lastRenderedPageBreak/>
        <w:t>g) definisce i requisiti per la nomina dei componenti</w:t>
      </w:r>
      <w:r w:rsidR="00FB4C0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dell'organismo </w:t>
      </w:r>
      <w:r w:rsidR="00FB4C0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    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indipendente di valutazione di cui all'art.</w:t>
      </w:r>
      <w:r w:rsidR="00FB4C0D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14; </w:t>
      </w:r>
    </w:p>
    <w:p w14:paraId="08B96E6B" w14:textId="21C29146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h) promuove analisi comparate della performance delle</w:t>
      </w:r>
      <w:r w:rsidR="00EA4F9F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amministrazioni pubbliche sulla base di indicatori di</w:t>
      </w:r>
      <w:r w:rsidR="00EA4F9F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andamento gestionale e la loro diffusione attraverso la</w:t>
      </w:r>
      <w:r w:rsidR="00EA4F9F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pubblicazione nei siti istituzionali ed altre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modalita'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ed</w:t>
      </w:r>
      <w:r w:rsidR="00EA4F9F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iniziative ritenute utili; </w:t>
      </w:r>
    </w:p>
    <w:p w14:paraId="57F9AB13" w14:textId="457359F7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i) redige la graduatoria di   performance   delle</w:t>
      </w:r>
      <w:r w:rsidR="00EA4F9F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amministrazioni statali e degli enti pubblici nazionali di</w:t>
      </w:r>
      <w:r w:rsidR="00EA4F9F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cui all'art. 40, comma 3-quater, del decreto legislativo n.</w:t>
      </w:r>
      <w:r w:rsidR="00EA4F9F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165 del 2001; a tale fine svolge adeguata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attivita'</w:t>
      </w:r>
      <w:proofErr w:type="spellEnd"/>
      <w:r w:rsidR="00EA4F9F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istruttoria 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puo'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richiedere alle amministrazioni dati,</w:t>
      </w:r>
      <w:r w:rsidR="00EA4F9F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informazioni e chiarimenti; </w:t>
      </w:r>
    </w:p>
    <w:p w14:paraId="3CD6C2D9" w14:textId="257E8887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l) promuove iniziative di confronto con i cittadini,</w:t>
      </w:r>
      <w:r w:rsidR="00EA4F9F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le imprese e le relative associazioni rappresentative; le</w:t>
      </w:r>
      <w:r w:rsidR="00EA4F9F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organizzazioni sindacali e le associazioni professionali;</w:t>
      </w:r>
      <w:r w:rsidR="00EA4F9F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le associazioni rappresentative   delle   amministrazioni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pubbliche; gli organismi di valutazione di cui all'art.  14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   quelli   di   controllo   interni   ed   esterni   alle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amministrazioni pubbliche; </w:t>
      </w:r>
    </w:p>
    <w:p w14:paraId="20F58E01" w14:textId="76D3B7F6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m) definisce un programma di sostegno a progetti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innovativi e sperimentali, concernenti il miglioramento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della performance attraverso le funzioni di misurazione,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valutazione e controllo; </w:t>
      </w:r>
    </w:p>
    <w:p w14:paraId="07557696" w14:textId="78B2EF71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n) predispone una relazione annuale sulla performance</w:t>
      </w:r>
    </w:p>
    <w:p w14:paraId="6002B54E" w14:textId="37C9F298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delle amministrazioni centrali   e   ne   garantisce   la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diffusione attraverso la pubblicazione sul proprio sito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istituzionale ed altre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modalita'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ed iniziative ritenute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utili; </w:t>
      </w:r>
    </w:p>
    <w:p w14:paraId="05548259" w14:textId="1A6AE916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o) sviluppa ed intrattiene rapporti di collaborazione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con analoghe strutture a livello europeo ed internazionale; </w:t>
      </w:r>
    </w:p>
    <w:p w14:paraId="239C367F" w14:textId="51BFE9C8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p) realizza e gestisce, in collaborazione con il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CNIPA il portale della trasparenza che contiene i piani e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le   relazioni   di   performance   delle   amministrazioni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pubbliche. </w:t>
      </w:r>
    </w:p>
    <w:p w14:paraId="3EBFE9E6" w14:textId="352E3F84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7. La Commissione provvede al   coordinamento, al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supporto operativo e al monitoraggio delle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attivita'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di cui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all'art. 11, comma 2, del decreto legislativo 30 luglio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1999, n. 286, come modificato dall'art.  28 del presente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decreto. </w:t>
      </w:r>
    </w:p>
    <w:p w14:paraId="5E931A0B" w14:textId="24536D9A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8. Presso la Commissione </w:t>
      </w:r>
      <w:proofErr w:type="spellStart"/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e'</w:t>
      </w:r>
      <w:proofErr w:type="spellEnd"/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istituita la Sezione per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l'integrita'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nelle amministrazioni   pubbliche   con   la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funzione di favorire, all'interno della amministrazioni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pubbliche, la   diffusione   della  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legalita'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e   della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trasparenza e sviluppare interventi a favore della cultura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dell'integrita'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.  La Sezione promuove la trasparenza e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l'integrita'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nelle amministrazioni pubbliche; a tale fine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predispone le linee guida del Programma triennale per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l'integrita'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 la trasparenza di cui art. 11, ne verifica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l'effettiva adozione e vigila sul rispetto degli obblighi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 materia   di   trasparenza   da   parte   di   ciascuna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amministrazione. </w:t>
      </w:r>
    </w:p>
    <w:p w14:paraId="1E0612D0" w14:textId="30F4C38A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9. I risultati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dell'attivita'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della Commissione sono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pubblici. La Commissione assicura la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disponibilita'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, per le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associazioni di consumatori o utenti, i centri di ricerca e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ogni altro osservatore qualificato, di tutti i dati sui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quali la valutazione si basa e trasmette una relazione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annuale   sulle   proprie  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attivita'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al   Ministro   per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l'attuazione del programma di Governo. </w:t>
      </w:r>
    </w:p>
    <w:p w14:paraId="75394919" w14:textId="4B658EDF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10. Dopo cinque anni, dalla data di costituzione, la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Commissione affida ad un valutatore indipendente un'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analisidei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propri risultati ed un giudizio sull'efficacia della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sua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attivita'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e sull'adeguatezza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lastRenderedPageBreak/>
        <w:t>della   struttura   di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gestione, anche al fine di formulare eventuali proposte di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integrazioni o modificazioni dei propri compiti.  L'esito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della valutazione e le eventuali raccomandazioni </w:t>
      </w:r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sono</w:t>
      </w:r>
      <w:r w:rsidR="00A959D3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trasmesse</w:t>
      </w:r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al Ministro per la pubblica amministrazione e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l'innovazione e pubblicate sul</w:t>
      </w:r>
      <w:r w:rsidR="00394EB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sito istituzionale della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Commissione. </w:t>
      </w:r>
    </w:p>
    <w:p w14:paraId="6281E2C3" w14:textId="64D3DF57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11. Con decreto del   Ministro   per   la   pubblica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amministrazione e l'innovazione, di concerto   con   il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Ministro dell'economia e delle finanze, sono stabilite le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modalita'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  di   organizzazione, le   norme   regolatrici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dell'autonoma gestione finanziaria della Commissione e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fissati i compensi per i componenti. </w:t>
      </w:r>
    </w:p>
    <w:p w14:paraId="3402A567" w14:textId="7F153CC2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12.Con uno o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piu'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decreti del Presidente del </w:t>
      </w:r>
      <w:proofErr w:type="gram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Consiglio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dei Ministri</w:t>
      </w:r>
      <w:proofErr w:type="gram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, su proposta del Ministro per la pubblica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amministrazione e l'innovazione, di concerto con i Ministri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competenti, sono dettate disposizioni per il raccordo tra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le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attivita'</w:t>
      </w:r>
      <w:proofErr w:type="spellEnd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della Commissione e quelle delle esistenti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agenzie di valutazione. </w:t>
      </w:r>
    </w:p>
    <w:p w14:paraId="1CE4DF89" w14:textId="35152E73" w:rsid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13.Agli oneri derivanti dal presente articolo pari a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due milioni di euro per l'anno 2009 e a 8 milioni di euro a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decorrere   dall'anno   2010   si   provvede   nei   limiti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dell'autorizzazione di spesa di cui all'art.  4, comma 3,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primo periodo, della legge 4   marzo   2009, n.   15.</w:t>
      </w:r>
      <w:r w:rsidR="00985C29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All'attuazione della lettera p) del comma 6 si provvede</w:t>
      </w:r>
      <w:r w:rsidR="00394EB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nell'ambito dell'autorizzazione di spesa di cui all'art. 4,</w:t>
      </w:r>
      <w:r w:rsidR="00394EB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comma 3, secondo periodo, della legge 4 marzo 2009, n.  15,</w:t>
      </w:r>
      <w:r w:rsidR="00394EB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ferme restando le risorse da destinare alle altre </w:t>
      </w:r>
      <w:proofErr w:type="spellStart"/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>finalita'</w:t>
      </w:r>
      <w:proofErr w:type="spellEnd"/>
      <w:r w:rsidR="00394EBC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 </w:t>
      </w:r>
      <w:r w:rsidRPr="008F1DF7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 xml:space="preserve">di cui al medesimo comma 3 dell'art. 4.». </w:t>
      </w:r>
    </w:p>
    <w:p w14:paraId="3A42D294" w14:textId="309539DB" w:rsid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</w:p>
    <w:p w14:paraId="67D941FA" w14:textId="14C4EF3C" w:rsid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</w:p>
    <w:p w14:paraId="621A9B59" w14:textId="2C885FB8" w:rsidR="008F1DF7" w:rsidRPr="008F1DF7" w:rsidRDefault="008F1DF7" w:rsidP="00AD0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</w:pPr>
      <w:r w:rsidRPr="008F1DF7"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it-IT"/>
        </w:rPr>
        <w:t>D. Lgs. 198/2009</w:t>
      </w:r>
    </w:p>
    <w:p w14:paraId="7B0C3B14" w14:textId="77777777" w:rsidR="008F1DF7" w:rsidRPr="008F1DF7" w:rsidRDefault="008F1DF7" w:rsidP="00AD01EC">
      <w:pPr>
        <w:pStyle w:val="PreformattatoHTML"/>
        <w:shd w:val="clear" w:color="auto" w:fill="FFFFFF"/>
        <w:jc w:val="both"/>
        <w:rPr>
          <w:b/>
          <w:bCs/>
          <w:color w:val="19191A"/>
          <w:sz w:val="24"/>
          <w:szCs w:val="24"/>
        </w:rPr>
      </w:pPr>
      <w:r w:rsidRPr="008F1DF7">
        <w:rPr>
          <w:b/>
          <w:bCs/>
          <w:color w:val="19191A"/>
          <w:sz w:val="24"/>
          <w:szCs w:val="24"/>
        </w:rPr>
        <w:t xml:space="preserve">Art. 4 </w:t>
      </w:r>
    </w:p>
    <w:p w14:paraId="7A7B918B" w14:textId="46F9C084" w:rsidR="008F1DF7" w:rsidRDefault="008F1DF7" w:rsidP="00AD01E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718B8C1C" w14:textId="77777777" w:rsidR="008F1DF7" w:rsidRDefault="008F1DF7" w:rsidP="00AD01E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                        Sentenza </w:t>
      </w:r>
    </w:p>
    <w:p w14:paraId="118B0FE0" w14:textId="77777777" w:rsidR="008F1DF7" w:rsidRDefault="008F1DF7" w:rsidP="00AD01E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1EECC80A" w14:textId="50D1E670" w:rsidR="008F1DF7" w:rsidRDefault="008F1DF7" w:rsidP="00AD01E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1. Il giudice accoglie la domanda se accerta la violazione,</w:t>
      </w:r>
    </w:p>
    <w:p w14:paraId="2A411F82" w14:textId="022A30C8" w:rsidR="008F1DF7" w:rsidRDefault="008F1DF7" w:rsidP="00AD01E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l'omissione o l'inadempimento di cui all'articolo 1, comma 1,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ordinando alla pubblica amministrazione o al concessionario di porvi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rimedio entro un congruo termine, nei   limiti   delle   risorse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strumentali, </w:t>
      </w:r>
      <w:proofErr w:type="spellStart"/>
      <w:r>
        <w:rPr>
          <w:color w:val="19191A"/>
          <w:sz w:val="24"/>
          <w:szCs w:val="24"/>
        </w:rPr>
        <w:t>finnziarie</w:t>
      </w:r>
      <w:proofErr w:type="spellEnd"/>
      <w:r>
        <w:rPr>
          <w:color w:val="19191A"/>
          <w:sz w:val="24"/>
          <w:szCs w:val="24"/>
        </w:rPr>
        <w:t xml:space="preserve"> ed umane </w:t>
      </w:r>
      <w:proofErr w:type="spellStart"/>
      <w:r>
        <w:rPr>
          <w:color w:val="19191A"/>
          <w:sz w:val="24"/>
          <w:szCs w:val="24"/>
        </w:rPr>
        <w:t>gia'</w:t>
      </w:r>
      <w:proofErr w:type="spellEnd"/>
      <w:r>
        <w:rPr>
          <w:color w:val="19191A"/>
          <w:sz w:val="24"/>
          <w:szCs w:val="24"/>
        </w:rPr>
        <w:t xml:space="preserve"> assegnate in via ordinaria e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senza nuovi o maggiori oneri per la finanza pubblica. </w:t>
      </w:r>
    </w:p>
    <w:p w14:paraId="22F2470D" w14:textId="1FFC0380" w:rsidR="008F1DF7" w:rsidRDefault="008F1DF7" w:rsidP="00AD01E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</w:t>
      </w:r>
      <w:r w:rsidRPr="000B56E4">
        <w:rPr>
          <w:color w:val="19191A"/>
          <w:sz w:val="24"/>
          <w:szCs w:val="24"/>
          <w:highlight w:val="yellow"/>
        </w:rPr>
        <w:t xml:space="preserve">2. Della sentenza che definisce il giudizio </w:t>
      </w:r>
      <w:proofErr w:type="spellStart"/>
      <w:proofErr w:type="gramStart"/>
      <w:r w:rsidRPr="000B56E4">
        <w:rPr>
          <w:color w:val="19191A"/>
          <w:sz w:val="24"/>
          <w:szCs w:val="24"/>
          <w:highlight w:val="yellow"/>
        </w:rPr>
        <w:t>e'</w:t>
      </w:r>
      <w:proofErr w:type="spellEnd"/>
      <w:proofErr w:type="gramEnd"/>
      <w:r w:rsidRPr="000B56E4">
        <w:rPr>
          <w:color w:val="19191A"/>
          <w:sz w:val="24"/>
          <w:szCs w:val="24"/>
          <w:highlight w:val="yellow"/>
        </w:rPr>
        <w:t xml:space="preserve"> data notizia con le</w:t>
      </w:r>
      <w:r w:rsidR="00853F9C" w:rsidRPr="000B56E4">
        <w:rPr>
          <w:color w:val="19191A"/>
          <w:sz w:val="24"/>
          <w:szCs w:val="24"/>
          <w:highlight w:val="yellow"/>
        </w:rPr>
        <w:t xml:space="preserve"> </w:t>
      </w:r>
      <w:r w:rsidRPr="000B56E4">
        <w:rPr>
          <w:color w:val="19191A"/>
          <w:sz w:val="24"/>
          <w:szCs w:val="24"/>
          <w:highlight w:val="yellow"/>
        </w:rPr>
        <w:t xml:space="preserve">stesse </w:t>
      </w:r>
      <w:proofErr w:type="spellStart"/>
      <w:r w:rsidRPr="000B56E4">
        <w:rPr>
          <w:color w:val="19191A"/>
          <w:sz w:val="24"/>
          <w:szCs w:val="24"/>
          <w:highlight w:val="yellow"/>
        </w:rPr>
        <w:t>modalita'</w:t>
      </w:r>
      <w:proofErr w:type="spellEnd"/>
      <w:r w:rsidRPr="000B56E4">
        <w:rPr>
          <w:color w:val="19191A"/>
          <w:sz w:val="24"/>
          <w:szCs w:val="24"/>
          <w:highlight w:val="yellow"/>
        </w:rPr>
        <w:t xml:space="preserve"> previste per il ricorso dall'articolo 1, comma 2.</w:t>
      </w:r>
      <w:r>
        <w:rPr>
          <w:color w:val="19191A"/>
          <w:sz w:val="24"/>
          <w:szCs w:val="24"/>
        </w:rPr>
        <w:t xml:space="preserve"> </w:t>
      </w:r>
    </w:p>
    <w:p w14:paraId="7684D1D0" w14:textId="1E1C44A9" w:rsidR="008F1DF7" w:rsidRDefault="008F1DF7" w:rsidP="00AD01E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3. La sentenza  che  accoglie  la  domanda  nei  confronti  di  una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pubblica  amministrazione 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 comunicata,  dopo  il   passaggio   in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giudicato, agli organismi con funzione di regolazione e di  controllo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preposti al settore interessato, alla Commissione e all'Organismo  di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cui agli articoli 13 e 14 del decreto legislativo 27 ottobre 2009, n.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150, alla procura regionale della Corte dei conti per i casi  in  cui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emergono profili di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 xml:space="preserve">  erariale,  </w:t>
      </w:r>
      <w:proofErr w:type="spellStart"/>
      <w:r>
        <w:rPr>
          <w:color w:val="19191A"/>
          <w:sz w:val="24"/>
          <w:szCs w:val="24"/>
        </w:rPr>
        <w:t>nonche</w:t>
      </w:r>
      <w:proofErr w:type="spellEnd"/>
      <w:r>
        <w:rPr>
          <w:color w:val="19191A"/>
          <w:sz w:val="24"/>
          <w:szCs w:val="24"/>
        </w:rPr>
        <w:t>'  agli  organi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preposti all'avvio del giudizio disciplinare e a quelli deputati alla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valutazione dei dirigenti coinvolti,  per  l'eventuale  adozione  dei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provvedimenti di rispettiva competenza. </w:t>
      </w:r>
    </w:p>
    <w:p w14:paraId="3B1C4C0F" w14:textId="13C937BE" w:rsidR="008F1DF7" w:rsidRDefault="008F1DF7" w:rsidP="00AD01E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4. La sentenza che accoglie la domanda nei confronti di un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concessionario di pubblici servizi </w:t>
      </w:r>
      <w:proofErr w:type="spellStart"/>
      <w:proofErr w:type="gramStart"/>
      <w:r>
        <w:rPr>
          <w:color w:val="19191A"/>
          <w:sz w:val="24"/>
          <w:szCs w:val="24"/>
        </w:rPr>
        <w:t>e'</w:t>
      </w:r>
      <w:proofErr w:type="spellEnd"/>
      <w:proofErr w:type="gramEnd"/>
      <w:r>
        <w:rPr>
          <w:color w:val="19191A"/>
          <w:sz w:val="24"/>
          <w:szCs w:val="24"/>
        </w:rPr>
        <w:t xml:space="preserve"> comunicata all'amministrazione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lastRenderedPageBreak/>
        <w:t>vigilante per le valutazioni di competenza in ordine all'esatto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adempimento degli obblighi scaturenti dalla concessione e dalla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convenzione che la disciplina. </w:t>
      </w:r>
    </w:p>
    <w:p w14:paraId="4E87CE2F" w14:textId="74181D77" w:rsidR="008F1DF7" w:rsidRDefault="008F1DF7" w:rsidP="00AD01E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5. L'amministrazione individua i soggetti che hanno concorso a</w:t>
      </w:r>
      <w:r w:rsidR="00853F9C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cagionare le situazioni di cui all'articolo 1, comma 1, e adotta </w:t>
      </w:r>
      <w:r w:rsidRPr="009F3FFF">
        <w:rPr>
          <w:sz w:val="24"/>
          <w:szCs w:val="24"/>
        </w:rPr>
        <w:t>i</w:t>
      </w:r>
      <w:r w:rsidR="009F3FFF" w:rsidRPr="009F3FFF">
        <w:rPr>
          <w:sz w:val="24"/>
          <w:szCs w:val="24"/>
        </w:rPr>
        <w:t xml:space="preserve"> </w:t>
      </w:r>
      <w:r w:rsidRPr="009F3FFF">
        <w:rPr>
          <w:sz w:val="24"/>
          <w:szCs w:val="24"/>
        </w:rPr>
        <w:t>conseguenti</w:t>
      </w:r>
      <w:r>
        <w:rPr>
          <w:color w:val="19191A"/>
          <w:sz w:val="24"/>
          <w:szCs w:val="24"/>
        </w:rPr>
        <w:t xml:space="preserve"> provvedimenti di propria competenza. </w:t>
      </w:r>
    </w:p>
    <w:p w14:paraId="4AFDC1BB" w14:textId="77777777" w:rsidR="008F1DF7" w:rsidRPr="000B56E4" w:rsidRDefault="008F1DF7" w:rsidP="00AD01EC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>
        <w:rPr>
          <w:color w:val="19191A"/>
          <w:sz w:val="24"/>
          <w:szCs w:val="24"/>
        </w:rPr>
        <w:t xml:space="preserve">  </w:t>
      </w:r>
      <w:r w:rsidRPr="000B56E4">
        <w:rPr>
          <w:color w:val="19191A"/>
          <w:sz w:val="24"/>
          <w:szCs w:val="24"/>
          <w:highlight w:val="yellow"/>
        </w:rPr>
        <w:t>6. Le misure adottate in ottemperanza alla sentenza sono pubblicate</w:t>
      </w:r>
    </w:p>
    <w:p w14:paraId="3A27349F" w14:textId="62E6EB3F" w:rsidR="008F1DF7" w:rsidRPr="000B56E4" w:rsidRDefault="008F1DF7" w:rsidP="00AD01EC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 w:rsidRPr="000B56E4">
        <w:rPr>
          <w:color w:val="19191A"/>
          <w:sz w:val="24"/>
          <w:szCs w:val="24"/>
          <w:highlight w:val="yellow"/>
        </w:rPr>
        <w:t>sul sito istituzionale del Ministro per la pubblica amministrazione e</w:t>
      </w:r>
      <w:r w:rsidR="00853F9C" w:rsidRPr="000B56E4">
        <w:rPr>
          <w:color w:val="19191A"/>
          <w:sz w:val="24"/>
          <w:szCs w:val="24"/>
          <w:highlight w:val="yellow"/>
        </w:rPr>
        <w:t xml:space="preserve"> </w:t>
      </w:r>
      <w:r w:rsidRPr="000B56E4">
        <w:rPr>
          <w:color w:val="19191A"/>
          <w:sz w:val="24"/>
          <w:szCs w:val="24"/>
          <w:highlight w:val="yellow"/>
        </w:rPr>
        <w:t>l'innovazione e sul sito istituzionale dell'amministrazione o del</w:t>
      </w:r>
      <w:r w:rsidR="00853F9C" w:rsidRPr="000B56E4">
        <w:rPr>
          <w:color w:val="19191A"/>
          <w:sz w:val="24"/>
          <w:szCs w:val="24"/>
          <w:highlight w:val="yellow"/>
        </w:rPr>
        <w:t xml:space="preserve"> </w:t>
      </w:r>
      <w:r w:rsidRPr="000B56E4">
        <w:rPr>
          <w:color w:val="19191A"/>
          <w:sz w:val="24"/>
          <w:szCs w:val="24"/>
          <w:highlight w:val="yellow"/>
        </w:rPr>
        <w:t xml:space="preserve">concessionario soccombente in giudizio. </w:t>
      </w:r>
    </w:p>
    <w:p w14:paraId="0D1A9C52" w14:textId="14DC360F" w:rsidR="008F1DF7" w:rsidRPr="000B56E4" w:rsidRDefault="008F1DF7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  <w:highlight w:val="yellow"/>
        </w:rPr>
      </w:pPr>
      <w:r w:rsidRPr="000B56E4">
        <w:rPr>
          <w:color w:val="990000"/>
          <w:sz w:val="24"/>
          <w:szCs w:val="24"/>
          <w:highlight w:val="yellow"/>
        </w:rPr>
        <w:t xml:space="preserve">Note all'art. 4: </w:t>
      </w:r>
    </w:p>
    <w:p w14:paraId="6B01309A" w14:textId="259A9373" w:rsidR="008F1DF7" w:rsidRPr="000B56E4" w:rsidRDefault="008F1DF7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  <w:highlight w:val="yellow"/>
        </w:rPr>
      </w:pPr>
      <w:r w:rsidRPr="000B56E4">
        <w:rPr>
          <w:color w:val="990000"/>
          <w:sz w:val="24"/>
          <w:szCs w:val="24"/>
          <w:highlight w:val="yellow"/>
        </w:rPr>
        <w:t>- Per il riferimento all'art.  13 del citato decreto</w:t>
      </w:r>
      <w:r w:rsidR="00394EBC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legislativo 27 ottobre 2009, n.  150, vedasi in note</w:t>
      </w:r>
      <w:r w:rsidR="00394EBC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all'art. 1. </w:t>
      </w:r>
    </w:p>
    <w:p w14:paraId="03B01825" w14:textId="3B0C6DFD" w:rsidR="008F1DF7" w:rsidRPr="000B56E4" w:rsidRDefault="008F1DF7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  <w:highlight w:val="yellow"/>
        </w:rPr>
      </w:pPr>
      <w:r w:rsidRPr="000B56E4">
        <w:rPr>
          <w:color w:val="990000"/>
          <w:sz w:val="24"/>
          <w:szCs w:val="24"/>
          <w:highlight w:val="yellow"/>
        </w:rPr>
        <w:t>- Si riporta il testo dell'art. 14 del citato decreto</w:t>
      </w:r>
      <w:r w:rsidR="00394EBC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legislativo 27 ottobre 2009, n. 150: </w:t>
      </w:r>
    </w:p>
    <w:p w14:paraId="2757EBF1" w14:textId="0CD681D8" w:rsidR="008F1DF7" w:rsidRPr="000B56E4" w:rsidRDefault="008F1DF7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  <w:highlight w:val="yellow"/>
        </w:rPr>
      </w:pPr>
      <w:r w:rsidRPr="000B56E4">
        <w:rPr>
          <w:color w:val="990000"/>
          <w:sz w:val="24"/>
          <w:szCs w:val="24"/>
          <w:highlight w:val="yellow"/>
        </w:rPr>
        <w:t>«Art. 14 (Organismo indipendente di valutazione della</w:t>
      </w:r>
      <w:r w:rsidR="00394EBC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performance). - 1. Ogni amministrazione, singolarmente o in</w:t>
      </w:r>
      <w:r w:rsidR="00394EBC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forma associata, senza nuovi o maggiori oneri per la</w:t>
      </w:r>
      <w:r w:rsidR="00394EBC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finanza pubblica, si dota di un Organismo indipendente di</w:t>
      </w:r>
      <w:r w:rsidR="00394EBC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valutazione della performance. </w:t>
      </w:r>
    </w:p>
    <w:p w14:paraId="5A5ECA7D" w14:textId="4781F7B3" w:rsidR="008F1DF7" w:rsidRPr="000B56E4" w:rsidRDefault="00211DEF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  <w:highlight w:val="yellow"/>
        </w:rPr>
      </w:pPr>
      <w:r w:rsidRPr="000B56E4">
        <w:rPr>
          <w:color w:val="990000"/>
          <w:sz w:val="24"/>
          <w:szCs w:val="24"/>
          <w:highlight w:val="yellow"/>
        </w:rPr>
        <w:t>-</w:t>
      </w:r>
      <w:r w:rsidR="008F1DF7" w:rsidRPr="000B56E4">
        <w:rPr>
          <w:color w:val="990000"/>
          <w:sz w:val="24"/>
          <w:szCs w:val="24"/>
          <w:highlight w:val="yellow"/>
        </w:rPr>
        <w:t xml:space="preserve"> 2. L'Organismo di cui al comma 1 sostituisce i servizi</w:t>
      </w:r>
      <w:r w:rsidRPr="000B56E4">
        <w:rPr>
          <w:color w:val="990000"/>
          <w:sz w:val="24"/>
          <w:szCs w:val="24"/>
          <w:highlight w:val="yellow"/>
        </w:rPr>
        <w:t xml:space="preserve"> </w:t>
      </w:r>
      <w:r w:rsidR="008F1DF7" w:rsidRPr="000B56E4">
        <w:rPr>
          <w:color w:val="990000"/>
          <w:sz w:val="24"/>
          <w:szCs w:val="24"/>
          <w:highlight w:val="yellow"/>
        </w:rPr>
        <w:t>di controllo interno, comunque denominati, di cui al</w:t>
      </w:r>
      <w:r w:rsidRPr="000B56E4">
        <w:rPr>
          <w:color w:val="990000"/>
          <w:sz w:val="24"/>
          <w:szCs w:val="24"/>
          <w:highlight w:val="yellow"/>
        </w:rPr>
        <w:t xml:space="preserve"> </w:t>
      </w:r>
      <w:r w:rsidR="008F1DF7" w:rsidRPr="000B56E4">
        <w:rPr>
          <w:color w:val="990000"/>
          <w:sz w:val="24"/>
          <w:szCs w:val="24"/>
          <w:highlight w:val="yellow"/>
        </w:rPr>
        <w:t>decreto legislativo 30 luglio 1999, n. 286, ed esercita, in</w:t>
      </w:r>
      <w:r w:rsidRPr="000B56E4">
        <w:rPr>
          <w:color w:val="990000"/>
          <w:sz w:val="24"/>
          <w:szCs w:val="24"/>
          <w:highlight w:val="yellow"/>
        </w:rPr>
        <w:t xml:space="preserve"> </w:t>
      </w:r>
      <w:r w:rsidR="008F1DF7" w:rsidRPr="000B56E4">
        <w:rPr>
          <w:color w:val="990000"/>
          <w:sz w:val="24"/>
          <w:szCs w:val="24"/>
          <w:highlight w:val="yellow"/>
        </w:rPr>
        <w:t xml:space="preserve">piena autonomia, le </w:t>
      </w:r>
      <w:proofErr w:type="spellStart"/>
      <w:r w:rsidR="008F1DF7" w:rsidRPr="000B56E4">
        <w:rPr>
          <w:color w:val="990000"/>
          <w:sz w:val="24"/>
          <w:szCs w:val="24"/>
          <w:highlight w:val="yellow"/>
        </w:rPr>
        <w:t>attivita'</w:t>
      </w:r>
      <w:proofErr w:type="spellEnd"/>
      <w:r w:rsidR="008F1DF7" w:rsidRPr="000B56E4">
        <w:rPr>
          <w:color w:val="990000"/>
          <w:sz w:val="24"/>
          <w:szCs w:val="24"/>
          <w:highlight w:val="yellow"/>
        </w:rPr>
        <w:t xml:space="preserve"> di cui al comma 4.  Esercita,</w:t>
      </w:r>
      <w:r w:rsidRPr="000B56E4">
        <w:rPr>
          <w:color w:val="990000"/>
          <w:sz w:val="24"/>
          <w:szCs w:val="24"/>
          <w:highlight w:val="yellow"/>
        </w:rPr>
        <w:t xml:space="preserve"> </w:t>
      </w:r>
      <w:proofErr w:type="spellStart"/>
      <w:r w:rsidR="008F1DF7" w:rsidRPr="000B56E4">
        <w:rPr>
          <w:color w:val="990000"/>
          <w:sz w:val="24"/>
          <w:szCs w:val="24"/>
          <w:highlight w:val="yellow"/>
        </w:rPr>
        <w:t>altresi'</w:t>
      </w:r>
      <w:proofErr w:type="spellEnd"/>
      <w:r w:rsidR="008F1DF7" w:rsidRPr="000B56E4">
        <w:rPr>
          <w:color w:val="990000"/>
          <w:sz w:val="24"/>
          <w:szCs w:val="24"/>
          <w:highlight w:val="yellow"/>
        </w:rPr>
        <w:t xml:space="preserve">, le </w:t>
      </w:r>
      <w:proofErr w:type="spellStart"/>
      <w:r w:rsidR="008F1DF7" w:rsidRPr="000B56E4">
        <w:rPr>
          <w:color w:val="990000"/>
          <w:sz w:val="24"/>
          <w:szCs w:val="24"/>
          <w:highlight w:val="yellow"/>
        </w:rPr>
        <w:t>attivita'</w:t>
      </w:r>
      <w:proofErr w:type="spellEnd"/>
      <w:r w:rsidR="008F1DF7" w:rsidRPr="000B56E4">
        <w:rPr>
          <w:color w:val="990000"/>
          <w:sz w:val="24"/>
          <w:szCs w:val="24"/>
          <w:highlight w:val="yellow"/>
        </w:rPr>
        <w:t xml:space="preserve"> di controllo strategico di cui</w:t>
      </w:r>
      <w:r w:rsidRPr="000B56E4">
        <w:rPr>
          <w:color w:val="990000"/>
          <w:sz w:val="24"/>
          <w:szCs w:val="24"/>
          <w:highlight w:val="yellow"/>
        </w:rPr>
        <w:t xml:space="preserve"> </w:t>
      </w:r>
      <w:r w:rsidR="008F1DF7" w:rsidRPr="000B56E4">
        <w:rPr>
          <w:color w:val="990000"/>
          <w:sz w:val="24"/>
          <w:szCs w:val="24"/>
          <w:highlight w:val="yellow"/>
        </w:rPr>
        <w:t>all'art. 6, comma 1, del citato decreto legislativo n.  286</w:t>
      </w:r>
      <w:r w:rsidRPr="000B56E4">
        <w:rPr>
          <w:color w:val="990000"/>
          <w:sz w:val="24"/>
          <w:szCs w:val="24"/>
          <w:highlight w:val="yellow"/>
        </w:rPr>
        <w:t xml:space="preserve"> </w:t>
      </w:r>
      <w:r w:rsidR="008F1DF7" w:rsidRPr="000B56E4">
        <w:rPr>
          <w:color w:val="990000"/>
          <w:sz w:val="24"/>
          <w:szCs w:val="24"/>
          <w:highlight w:val="yellow"/>
        </w:rPr>
        <w:t>del 1999, e   riferisce, in   proposito, direttamente</w:t>
      </w:r>
      <w:r w:rsidRPr="000B56E4">
        <w:rPr>
          <w:color w:val="990000"/>
          <w:sz w:val="24"/>
          <w:szCs w:val="24"/>
          <w:highlight w:val="yellow"/>
        </w:rPr>
        <w:t xml:space="preserve"> </w:t>
      </w:r>
      <w:r w:rsidR="008F1DF7" w:rsidRPr="000B56E4">
        <w:rPr>
          <w:color w:val="990000"/>
          <w:sz w:val="24"/>
          <w:szCs w:val="24"/>
          <w:highlight w:val="yellow"/>
        </w:rPr>
        <w:t xml:space="preserve">all'organo di indirizzo politico-amministrativo. </w:t>
      </w:r>
    </w:p>
    <w:p w14:paraId="7F82EFFA" w14:textId="0123FCF5" w:rsidR="008F1DF7" w:rsidRPr="000B56E4" w:rsidRDefault="00211DEF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  <w:highlight w:val="yellow"/>
        </w:rPr>
      </w:pPr>
      <w:r w:rsidRPr="000B56E4">
        <w:rPr>
          <w:color w:val="990000"/>
          <w:sz w:val="24"/>
          <w:szCs w:val="24"/>
          <w:highlight w:val="yellow"/>
        </w:rPr>
        <w:t>-</w:t>
      </w:r>
      <w:r w:rsidR="008F1DF7" w:rsidRPr="000B56E4">
        <w:rPr>
          <w:color w:val="990000"/>
          <w:sz w:val="24"/>
          <w:szCs w:val="24"/>
          <w:highlight w:val="yellow"/>
        </w:rPr>
        <w:t xml:space="preserve"> 3. L'Organismo indipendente di valutazione </w:t>
      </w:r>
      <w:proofErr w:type="spellStart"/>
      <w:proofErr w:type="gramStart"/>
      <w:r w:rsidR="008F1DF7" w:rsidRPr="000B56E4">
        <w:rPr>
          <w:color w:val="990000"/>
          <w:sz w:val="24"/>
          <w:szCs w:val="24"/>
          <w:highlight w:val="yellow"/>
        </w:rPr>
        <w:t>e'</w:t>
      </w:r>
      <w:proofErr w:type="spellEnd"/>
      <w:proofErr w:type="gramEnd"/>
      <w:r w:rsidR="008F1DF7" w:rsidRPr="000B56E4">
        <w:rPr>
          <w:color w:val="990000"/>
          <w:sz w:val="24"/>
          <w:szCs w:val="24"/>
          <w:highlight w:val="yellow"/>
        </w:rPr>
        <w:t xml:space="preserve"> nominato,</w:t>
      </w:r>
      <w:r w:rsidRPr="000B56E4">
        <w:rPr>
          <w:color w:val="990000"/>
          <w:sz w:val="24"/>
          <w:szCs w:val="24"/>
          <w:highlight w:val="yellow"/>
        </w:rPr>
        <w:t xml:space="preserve"> </w:t>
      </w:r>
      <w:r w:rsidR="008F1DF7" w:rsidRPr="000B56E4">
        <w:rPr>
          <w:color w:val="990000"/>
          <w:sz w:val="24"/>
          <w:szCs w:val="24"/>
          <w:highlight w:val="yellow"/>
        </w:rPr>
        <w:t>sentita la Commissione di cui all'art. 13, dall'organo di</w:t>
      </w:r>
      <w:r w:rsidRPr="000B56E4">
        <w:rPr>
          <w:color w:val="990000"/>
          <w:sz w:val="24"/>
          <w:szCs w:val="24"/>
          <w:highlight w:val="yellow"/>
        </w:rPr>
        <w:t xml:space="preserve"> </w:t>
      </w:r>
      <w:r w:rsidR="008F1DF7" w:rsidRPr="000B56E4">
        <w:rPr>
          <w:color w:val="990000"/>
          <w:sz w:val="24"/>
          <w:szCs w:val="24"/>
          <w:highlight w:val="yellow"/>
        </w:rPr>
        <w:t>indirizzo politico-amministrativo per un periodo di tre</w:t>
      </w:r>
      <w:r w:rsidRPr="000B56E4">
        <w:rPr>
          <w:color w:val="990000"/>
          <w:sz w:val="24"/>
          <w:szCs w:val="24"/>
          <w:highlight w:val="yellow"/>
        </w:rPr>
        <w:t xml:space="preserve"> </w:t>
      </w:r>
      <w:r w:rsidR="008F1DF7" w:rsidRPr="000B56E4">
        <w:rPr>
          <w:color w:val="990000"/>
          <w:sz w:val="24"/>
          <w:szCs w:val="24"/>
          <w:highlight w:val="yellow"/>
        </w:rPr>
        <w:t xml:space="preserve">anni. L'incarico dei componenti </w:t>
      </w:r>
      <w:proofErr w:type="spellStart"/>
      <w:r w:rsidR="008F1DF7" w:rsidRPr="000B56E4">
        <w:rPr>
          <w:color w:val="990000"/>
          <w:sz w:val="24"/>
          <w:szCs w:val="24"/>
          <w:highlight w:val="yellow"/>
        </w:rPr>
        <w:t>puo'</w:t>
      </w:r>
      <w:proofErr w:type="spellEnd"/>
      <w:r w:rsidR="008F1DF7" w:rsidRPr="000B56E4">
        <w:rPr>
          <w:color w:val="990000"/>
          <w:sz w:val="24"/>
          <w:szCs w:val="24"/>
          <w:highlight w:val="yellow"/>
        </w:rPr>
        <w:t xml:space="preserve"> essere rinnovato una</w:t>
      </w:r>
      <w:r w:rsidRPr="000B56E4">
        <w:rPr>
          <w:color w:val="990000"/>
          <w:sz w:val="24"/>
          <w:szCs w:val="24"/>
          <w:highlight w:val="yellow"/>
        </w:rPr>
        <w:t xml:space="preserve"> </w:t>
      </w:r>
      <w:r w:rsidR="008F1DF7" w:rsidRPr="000B56E4">
        <w:rPr>
          <w:color w:val="990000"/>
          <w:sz w:val="24"/>
          <w:szCs w:val="24"/>
          <w:highlight w:val="yellow"/>
        </w:rPr>
        <w:t xml:space="preserve">sola volta. </w:t>
      </w:r>
    </w:p>
    <w:p w14:paraId="156FC15C" w14:textId="4E210714" w:rsidR="008F1DF7" w:rsidRPr="000B56E4" w:rsidRDefault="00211DEF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  <w:highlight w:val="yellow"/>
        </w:rPr>
      </w:pPr>
      <w:r w:rsidRPr="000B56E4">
        <w:rPr>
          <w:color w:val="990000"/>
          <w:sz w:val="24"/>
          <w:szCs w:val="24"/>
          <w:highlight w:val="yellow"/>
        </w:rPr>
        <w:t>-</w:t>
      </w:r>
      <w:r w:rsidR="008F1DF7" w:rsidRPr="000B56E4">
        <w:rPr>
          <w:color w:val="990000"/>
          <w:sz w:val="24"/>
          <w:szCs w:val="24"/>
          <w:highlight w:val="yellow"/>
        </w:rPr>
        <w:t xml:space="preserve"> 4. L'Organismo indipendente di   valutazione   della</w:t>
      </w:r>
      <w:r w:rsidRPr="000B56E4">
        <w:rPr>
          <w:color w:val="990000"/>
          <w:sz w:val="24"/>
          <w:szCs w:val="24"/>
          <w:highlight w:val="yellow"/>
        </w:rPr>
        <w:t xml:space="preserve"> </w:t>
      </w:r>
      <w:r w:rsidR="008F1DF7" w:rsidRPr="000B56E4">
        <w:rPr>
          <w:color w:val="990000"/>
          <w:sz w:val="24"/>
          <w:szCs w:val="24"/>
          <w:highlight w:val="yellow"/>
        </w:rPr>
        <w:t xml:space="preserve">performance: </w:t>
      </w:r>
    </w:p>
    <w:p w14:paraId="4A134406" w14:textId="2E180CD2" w:rsidR="008F1DF7" w:rsidRPr="000B56E4" w:rsidRDefault="008F1DF7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  <w:highlight w:val="yellow"/>
        </w:rPr>
      </w:pPr>
      <w:r w:rsidRPr="000B56E4">
        <w:rPr>
          <w:color w:val="990000"/>
          <w:sz w:val="24"/>
          <w:szCs w:val="24"/>
          <w:highlight w:val="yellow"/>
        </w:rPr>
        <w:t>a)</w:t>
      </w:r>
      <w:r w:rsidR="009F3FF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monitora il funzionamento complessivo del sistema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della valutazione, della</w:t>
      </w:r>
      <w:r w:rsidR="009F3FF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trasparenza e </w:t>
      </w:r>
      <w:proofErr w:type="spellStart"/>
      <w:r w:rsidRPr="000B56E4">
        <w:rPr>
          <w:color w:val="990000"/>
          <w:sz w:val="24"/>
          <w:szCs w:val="24"/>
          <w:highlight w:val="yellow"/>
        </w:rPr>
        <w:t>integrita'</w:t>
      </w:r>
      <w:proofErr w:type="spellEnd"/>
      <w:r w:rsidRPr="000B56E4">
        <w:rPr>
          <w:color w:val="990000"/>
          <w:sz w:val="24"/>
          <w:szCs w:val="24"/>
          <w:highlight w:val="yellow"/>
        </w:rPr>
        <w:t xml:space="preserve"> de</w:t>
      </w:r>
      <w:r w:rsidR="00211DEF" w:rsidRPr="000B56E4">
        <w:rPr>
          <w:color w:val="990000"/>
          <w:sz w:val="24"/>
          <w:szCs w:val="24"/>
          <w:highlight w:val="yellow"/>
        </w:rPr>
        <w:t xml:space="preserve">i </w:t>
      </w:r>
      <w:r w:rsidRPr="000B56E4">
        <w:rPr>
          <w:color w:val="990000"/>
          <w:sz w:val="24"/>
          <w:szCs w:val="24"/>
          <w:highlight w:val="yellow"/>
        </w:rPr>
        <w:t>controlli interni ed elabora una relazione annuale sullo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stato dello stesso; </w:t>
      </w:r>
    </w:p>
    <w:p w14:paraId="1FA5F4A4" w14:textId="2C1B943F" w:rsidR="008F1DF7" w:rsidRPr="000B56E4" w:rsidRDefault="008F1DF7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  <w:highlight w:val="yellow"/>
        </w:rPr>
      </w:pPr>
      <w:r w:rsidRPr="000B56E4">
        <w:rPr>
          <w:color w:val="990000"/>
          <w:sz w:val="24"/>
          <w:szCs w:val="24"/>
          <w:highlight w:val="yellow"/>
        </w:rPr>
        <w:t>b)</w:t>
      </w:r>
      <w:r w:rsidR="00682756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comunica tempestivamente le </w:t>
      </w:r>
      <w:proofErr w:type="spellStart"/>
      <w:r w:rsidRPr="000B56E4">
        <w:rPr>
          <w:color w:val="990000"/>
          <w:sz w:val="24"/>
          <w:szCs w:val="24"/>
          <w:highlight w:val="yellow"/>
        </w:rPr>
        <w:t>criticita'</w:t>
      </w:r>
      <w:proofErr w:type="spellEnd"/>
      <w:r w:rsidRPr="000B56E4">
        <w:rPr>
          <w:color w:val="990000"/>
          <w:sz w:val="24"/>
          <w:szCs w:val="24"/>
          <w:highlight w:val="yellow"/>
        </w:rPr>
        <w:t xml:space="preserve"> riscontrate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ai competenti organi interni di governo ed amministrazione,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funzione pubblica e alla Commissione di cui all'art. 13; </w:t>
      </w:r>
    </w:p>
    <w:p w14:paraId="0EB9DE38" w14:textId="2B0D1EE2" w:rsidR="008F1DF7" w:rsidRPr="000B56E4" w:rsidRDefault="008F1DF7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  <w:highlight w:val="yellow"/>
        </w:rPr>
      </w:pPr>
      <w:r w:rsidRPr="000B56E4">
        <w:rPr>
          <w:color w:val="990000"/>
          <w:sz w:val="24"/>
          <w:szCs w:val="24"/>
          <w:highlight w:val="yellow"/>
        </w:rPr>
        <w:t>c)</w:t>
      </w:r>
      <w:r w:rsidR="00682756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valida la Relazione sulla performance di cui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all'art. 10 e ne assicura la </w:t>
      </w:r>
      <w:proofErr w:type="spellStart"/>
      <w:r w:rsidRPr="000B56E4">
        <w:rPr>
          <w:color w:val="990000"/>
          <w:sz w:val="24"/>
          <w:szCs w:val="24"/>
          <w:highlight w:val="yellow"/>
        </w:rPr>
        <w:t>visibilita'</w:t>
      </w:r>
      <w:proofErr w:type="spellEnd"/>
      <w:r w:rsidRPr="000B56E4">
        <w:rPr>
          <w:color w:val="990000"/>
          <w:sz w:val="24"/>
          <w:szCs w:val="24"/>
          <w:highlight w:val="yellow"/>
        </w:rPr>
        <w:t xml:space="preserve"> attraverso la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pubblicazione sul sito istituzionale dell'amministrazione; </w:t>
      </w:r>
    </w:p>
    <w:p w14:paraId="2CB782A7" w14:textId="121C309C" w:rsidR="008F1DF7" w:rsidRPr="000B56E4" w:rsidRDefault="008F1DF7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  <w:highlight w:val="yellow"/>
        </w:rPr>
      </w:pPr>
      <w:r w:rsidRPr="000B56E4">
        <w:rPr>
          <w:color w:val="990000"/>
          <w:sz w:val="24"/>
          <w:szCs w:val="24"/>
          <w:highlight w:val="yellow"/>
        </w:rPr>
        <w:t>d)  garantisce la correttezza   dei   processi   di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misurazione e valutazione, </w:t>
      </w:r>
      <w:proofErr w:type="spellStart"/>
      <w:r w:rsidRPr="000B56E4">
        <w:rPr>
          <w:color w:val="990000"/>
          <w:sz w:val="24"/>
          <w:szCs w:val="24"/>
          <w:highlight w:val="yellow"/>
        </w:rPr>
        <w:t>nonche</w:t>
      </w:r>
      <w:proofErr w:type="spellEnd"/>
      <w:r w:rsidRPr="000B56E4">
        <w:rPr>
          <w:color w:val="990000"/>
          <w:sz w:val="24"/>
          <w:szCs w:val="24"/>
          <w:highlight w:val="yellow"/>
        </w:rPr>
        <w:t>' dell'utilizzo dei premi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di cui al titolo III, secondo quanto previsto dal presente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decreto, dai contratti collettivi nazionali, dai contratti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integrativi, dai regolamenti interni all'amministrazione,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nel rispetto del principio di valorizzazione del merito e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della </w:t>
      </w:r>
      <w:proofErr w:type="spellStart"/>
      <w:r w:rsidRPr="000B56E4">
        <w:rPr>
          <w:color w:val="990000"/>
          <w:sz w:val="24"/>
          <w:szCs w:val="24"/>
          <w:highlight w:val="yellow"/>
        </w:rPr>
        <w:t>professionalita'</w:t>
      </w:r>
      <w:proofErr w:type="spellEnd"/>
      <w:r w:rsidRPr="000B56E4">
        <w:rPr>
          <w:color w:val="990000"/>
          <w:sz w:val="24"/>
          <w:szCs w:val="24"/>
          <w:highlight w:val="yellow"/>
        </w:rPr>
        <w:t xml:space="preserve">; </w:t>
      </w:r>
    </w:p>
    <w:p w14:paraId="598B6449" w14:textId="2B3E65E4" w:rsidR="008F1DF7" w:rsidRPr="000B56E4" w:rsidRDefault="008F1DF7" w:rsidP="00211DEF">
      <w:pPr>
        <w:pStyle w:val="PreformattatoHTML"/>
        <w:shd w:val="clear" w:color="auto" w:fill="FFFFFF"/>
        <w:jc w:val="both"/>
        <w:rPr>
          <w:color w:val="990000"/>
          <w:sz w:val="24"/>
          <w:szCs w:val="24"/>
          <w:highlight w:val="yellow"/>
        </w:rPr>
      </w:pPr>
      <w:r w:rsidRPr="000B56E4">
        <w:rPr>
          <w:color w:val="990000"/>
          <w:sz w:val="24"/>
          <w:szCs w:val="24"/>
          <w:highlight w:val="yellow"/>
        </w:rPr>
        <w:t>e) propone, sulla base del sistema di cui all'art. 7,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all'organo   di valutazione   annuale   dei   dirigenti di vertice    e</w:t>
      </w:r>
      <w:r w:rsidR="00682756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l'attribuzione ad </w:t>
      </w:r>
      <w:r w:rsidR="00682756" w:rsidRPr="000B56E4">
        <w:rPr>
          <w:color w:val="990000"/>
          <w:sz w:val="24"/>
          <w:szCs w:val="24"/>
          <w:highlight w:val="yellow"/>
        </w:rPr>
        <w:t xml:space="preserve">   </w:t>
      </w:r>
      <w:r w:rsidRPr="000B56E4">
        <w:rPr>
          <w:color w:val="990000"/>
          <w:sz w:val="24"/>
          <w:szCs w:val="24"/>
          <w:highlight w:val="yellow"/>
        </w:rPr>
        <w:t xml:space="preserve">essi dei premi di cui al titolo III; </w:t>
      </w:r>
    </w:p>
    <w:p w14:paraId="54ED38F9" w14:textId="6676BF75" w:rsidR="008F1DF7" w:rsidRPr="000B56E4" w:rsidRDefault="008F1DF7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  <w:highlight w:val="yellow"/>
        </w:rPr>
      </w:pPr>
      <w:r w:rsidRPr="000B56E4">
        <w:rPr>
          <w:color w:val="990000"/>
          <w:sz w:val="24"/>
          <w:szCs w:val="24"/>
          <w:highlight w:val="yellow"/>
        </w:rPr>
        <w:t xml:space="preserve">f) </w:t>
      </w:r>
      <w:proofErr w:type="spellStart"/>
      <w:proofErr w:type="gramStart"/>
      <w:r w:rsidRPr="000B56E4">
        <w:rPr>
          <w:color w:val="990000"/>
          <w:sz w:val="24"/>
          <w:szCs w:val="24"/>
          <w:highlight w:val="yellow"/>
        </w:rPr>
        <w:t>e'</w:t>
      </w:r>
      <w:proofErr w:type="spellEnd"/>
      <w:proofErr w:type="gramEnd"/>
      <w:r w:rsidRPr="000B56E4">
        <w:rPr>
          <w:color w:val="990000"/>
          <w:sz w:val="24"/>
          <w:szCs w:val="24"/>
          <w:highlight w:val="yellow"/>
        </w:rPr>
        <w:t xml:space="preserve"> responsabile della corretta applicazione delle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linee guida, delle   metodologie   e   degli   strumenti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predisposti dalla Commissione di cui all'art. 13; </w:t>
      </w:r>
    </w:p>
    <w:p w14:paraId="29B9A2CB" w14:textId="1F3EEF74" w:rsidR="008F1DF7" w:rsidRPr="000B56E4" w:rsidRDefault="008F1DF7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  <w:highlight w:val="yellow"/>
        </w:rPr>
      </w:pPr>
      <w:r w:rsidRPr="000B56E4">
        <w:rPr>
          <w:color w:val="990000"/>
          <w:sz w:val="24"/>
          <w:szCs w:val="24"/>
          <w:highlight w:val="yellow"/>
        </w:rPr>
        <w:lastRenderedPageBreak/>
        <w:t>g) promuove e attesta l'assolvimento degli obblighi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relativi alla trasparenza e </w:t>
      </w:r>
      <w:proofErr w:type="spellStart"/>
      <w:r w:rsidRPr="000B56E4">
        <w:rPr>
          <w:color w:val="990000"/>
          <w:sz w:val="24"/>
          <w:szCs w:val="24"/>
          <w:highlight w:val="yellow"/>
        </w:rPr>
        <w:t>all'integrita'</w:t>
      </w:r>
      <w:proofErr w:type="spellEnd"/>
      <w:r w:rsidRPr="000B56E4">
        <w:rPr>
          <w:color w:val="990000"/>
          <w:sz w:val="24"/>
          <w:szCs w:val="24"/>
          <w:highlight w:val="yellow"/>
        </w:rPr>
        <w:t xml:space="preserve"> di cui al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presente titolo; </w:t>
      </w:r>
    </w:p>
    <w:p w14:paraId="112C096C" w14:textId="67A0A66D" w:rsidR="008F1DF7" w:rsidRPr="000B56E4" w:rsidRDefault="008F1DF7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  <w:highlight w:val="yellow"/>
        </w:rPr>
      </w:pPr>
      <w:r w:rsidRPr="000B56E4">
        <w:rPr>
          <w:color w:val="990000"/>
          <w:sz w:val="24"/>
          <w:szCs w:val="24"/>
          <w:highlight w:val="yellow"/>
        </w:rPr>
        <w:t>h) verifica i risultati e le buone pratiche di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promozione delle pari </w:t>
      </w:r>
      <w:proofErr w:type="spellStart"/>
      <w:r w:rsidRPr="000B56E4">
        <w:rPr>
          <w:color w:val="990000"/>
          <w:sz w:val="24"/>
          <w:szCs w:val="24"/>
          <w:highlight w:val="yellow"/>
        </w:rPr>
        <w:t>opportunita'</w:t>
      </w:r>
      <w:proofErr w:type="spellEnd"/>
      <w:r w:rsidRPr="000B56E4">
        <w:rPr>
          <w:color w:val="990000"/>
          <w:sz w:val="24"/>
          <w:szCs w:val="24"/>
          <w:highlight w:val="yellow"/>
        </w:rPr>
        <w:t xml:space="preserve">. </w:t>
      </w:r>
    </w:p>
    <w:p w14:paraId="783BB272" w14:textId="29B13631" w:rsidR="008F1DF7" w:rsidRDefault="008F1DF7" w:rsidP="00211DEF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 w:rsidRPr="000B56E4">
        <w:rPr>
          <w:color w:val="990000"/>
          <w:sz w:val="24"/>
          <w:szCs w:val="24"/>
          <w:highlight w:val="yellow"/>
        </w:rPr>
        <w:t>5. Commissione di cui all'art.  13, cura annualmente   la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realizzazione di indagini sul personale dipendente volte a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rilevare il livello di benessere organizzativo e il g</w:t>
      </w:r>
      <w:proofErr w:type="spellStart"/>
      <w:r w:rsidRPr="000B56E4">
        <w:rPr>
          <w:color w:val="990000"/>
          <w:sz w:val="24"/>
          <w:szCs w:val="24"/>
          <w:highlight w:val="yellow"/>
        </w:rPr>
        <w:t>radodi</w:t>
      </w:r>
      <w:proofErr w:type="spellEnd"/>
      <w:r w:rsidRPr="000B56E4">
        <w:rPr>
          <w:color w:val="990000"/>
          <w:sz w:val="24"/>
          <w:szCs w:val="24"/>
          <w:highlight w:val="yellow"/>
        </w:rPr>
        <w:t xml:space="preserve"> condivisione del sistema di valutazione n</w:t>
      </w:r>
      <w:proofErr w:type="spellStart"/>
      <w:r w:rsidRPr="000B56E4">
        <w:rPr>
          <w:color w:val="990000"/>
          <w:sz w:val="24"/>
          <w:szCs w:val="24"/>
          <w:highlight w:val="yellow"/>
        </w:rPr>
        <w:t>onche</w:t>
      </w:r>
      <w:proofErr w:type="spellEnd"/>
      <w:r w:rsidRPr="000B56E4">
        <w:rPr>
          <w:color w:val="990000"/>
          <w:sz w:val="24"/>
          <w:szCs w:val="24"/>
          <w:highlight w:val="yellow"/>
        </w:rPr>
        <w:t>' la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rilevazione della valutazione del   proprio su</w:t>
      </w:r>
      <w:r w:rsidR="009F3FF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predetta cui al comma</w:t>
      </w:r>
      <w:r w:rsidR="00211DEF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 xml:space="preserve">4, lettera c), </w:t>
      </w:r>
      <w:r w:rsidR="00211DEF" w:rsidRPr="000B56E4">
        <w:rPr>
          <w:color w:val="990000"/>
          <w:sz w:val="24"/>
          <w:szCs w:val="24"/>
          <w:highlight w:val="yellow"/>
        </w:rPr>
        <w:t xml:space="preserve">è </w:t>
      </w:r>
      <w:r w:rsidRPr="000B56E4">
        <w:rPr>
          <w:color w:val="990000"/>
          <w:sz w:val="24"/>
          <w:szCs w:val="24"/>
          <w:highlight w:val="yellow"/>
        </w:rPr>
        <w:t xml:space="preserve">condizione </w:t>
      </w:r>
      <w:r w:rsidR="002322AA" w:rsidRPr="000B56E4">
        <w:rPr>
          <w:color w:val="990000"/>
          <w:sz w:val="24"/>
          <w:szCs w:val="24"/>
          <w:highlight w:val="yellow"/>
        </w:rPr>
        <w:t xml:space="preserve">                                           </w:t>
      </w:r>
      <w:r w:rsidRPr="000B56E4">
        <w:rPr>
          <w:color w:val="990000"/>
          <w:sz w:val="24"/>
          <w:szCs w:val="24"/>
          <w:highlight w:val="yellow"/>
        </w:rPr>
        <w:t>inderogabile</w:t>
      </w:r>
      <w:r w:rsidR="00AD01EC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per</w:t>
      </w:r>
      <w:r w:rsidR="00AD01EC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l'accesso agli strumenti per premiare il merito di cui al</w:t>
      </w:r>
      <w:r w:rsidR="00AD01EC" w:rsidRPr="000B56E4">
        <w:rPr>
          <w:color w:val="990000"/>
          <w:sz w:val="24"/>
          <w:szCs w:val="24"/>
          <w:highlight w:val="yellow"/>
        </w:rPr>
        <w:t xml:space="preserve"> </w:t>
      </w:r>
      <w:r w:rsidRPr="000B56E4">
        <w:rPr>
          <w:color w:val="990000"/>
          <w:sz w:val="24"/>
          <w:szCs w:val="24"/>
          <w:highlight w:val="yellow"/>
        </w:rPr>
        <w:t>titolo III.</w:t>
      </w:r>
      <w:r>
        <w:rPr>
          <w:color w:val="990000"/>
          <w:sz w:val="24"/>
          <w:szCs w:val="24"/>
        </w:rPr>
        <w:t xml:space="preserve"> </w:t>
      </w:r>
    </w:p>
    <w:p w14:paraId="579103B3" w14:textId="5F2EB0CF" w:rsidR="008F1DF7" w:rsidRDefault="008F1DF7" w:rsidP="00211DEF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7. L'Organismo   indipendente   di   valutazione   </w:t>
      </w:r>
      <w:proofErr w:type="spellStart"/>
      <w:proofErr w:type="gramStart"/>
      <w:r>
        <w:rPr>
          <w:color w:val="990000"/>
          <w:sz w:val="24"/>
          <w:szCs w:val="24"/>
        </w:rPr>
        <w:t>e'</w:t>
      </w:r>
      <w:proofErr w:type="spellEnd"/>
      <w:proofErr w:type="gramEnd"/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costituito da un organo monocratico ovvero collegiale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composto da 3 componenti dotati dei requisiti stabiliti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dalla Commissione ai sensi dell'art. 13, comma 6, lettera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g), e di elevata </w:t>
      </w:r>
      <w:proofErr w:type="spellStart"/>
      <w:r>
        <w:rPr>
          <w:color w:val="990000"/>
          <w:sz w:val="24"/>
          <w:szCs w:val="24"/>
        </w:rPr>
        <w:t>professionalita'</w:t>
      </w:r>
      <w:proofErr w:type="spellEnd"/>
      <w:r>
        <w:rPr>
          <w:color w:val="990000"/>
          <w:sz w:val="24"/>
          <w:szCs w:val="24"/>
        </w:rPr>
        <w:t xml:space="preserve"> ed esperienza, maturata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nel campo del   management, della   valutazione   dell</w:t>
      </w:r>
      <w:r w:rsidR="00211DEF">
        <w:rPr>
          <w:color w:val="990000"/>
          <w:sz w:val="24"/>
          <w:szCs w:val="24"/>
        </w:rPr>
        <w:t xml:space="preserve">a </w:t>
      </w:r>
      <w:r>
        <w:rPr>
          <w:color w:val="990000"/>
          <w:sz w:val="24"/>
          <w:szCs w:val="24"/>
        </w:rPr>
        <w:t>performance e della valutazione del   personale   dell</w:t>
      </w:r>
      <w:r w:rsidR="00211DEF">
        <w:rPr>
          <w:color w:val="990000"/>
          <w:sz w:val="24"/>
          <w:szCs w:val="24"/>
        </w:rPr>
        <w:t xml:space="preserve">e </w:t>
      </w:r>
      <w:r>
        <w:rPr>
          <w:color w:val="990000"/>
          <w:sz w:val="24"/>
          <w:szCs w:val="24"/>
        </w:rPr>
        <w:t>amministrazioni pubbliche. I loro curricula sono comunicat</w:t>
      </w:r>
      <w:r w:rsidR="00211DEF">
        <w:rPr>
          <w:color w:val="990000"/>
          <w:sz w:val="24"/>
          <w:szCs w:val="24"/>
        </w:rPr>
        <w:t>i</w:t>
      </w:r>
      <w:r w:rsidR="002322AA">
        <w:rPr>
          <w:color w:val="990000"/>
          <w:sz w:val="24"/>
          <w:szCs w:val="24"/>
        </w:rPr>
        <w:t xml:space="preserve"> </w:t>
      </w:r>
      <w:r w:rsidR="00AD01EC">
        <w:rPr>
          <w:color w:val="990000"/>
          <w:sz w:val="24"/>
          <w:szCs w:val="24"/>
        </w:rPr>
        <w:t xml:space="preserve">  </w:t>
      </w:r>
      <w:r>
        <w:rPr>
          <w:color w:val="990000"/>
          <w:sz w:val="24"/>
          <w:szCs w:val="24"/>
        </w:rPr>
        <w:t xml:space="preserve">alla Commissione di cui all'art. 13. </w:t>
      </w:r>
    </w:p>
    <w:p w14:paraId="70978310" w14:textId="49581093" w:rsidR="008F1DF7" w:rsidRDefault="008F1DF7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>8.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I   componenti   dell'Organismo   indipendente   di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valutazione non possono essere nominati tra soggetti che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rivestano incarichi pubblici elettivi o cariche in partiti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politici o in organizzazioni sindacali ovvero che abbiano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rapporti continuativi di collaborazione o di consulenza con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le </w:t>
      </w:r>
      <w:proofErr w:type="gramStart"/>
      <w:r>
        <w:rPr>
          <w:color w:val="990000"/>
          <w:sz w:val="24"/>
          <w:szCs w:val="24"/>
        </w:rPr>
        <w:t>predette</w:t>
      </w:r>
      <w:proofErr w:type="gramEnd"/>
      <w:r>
        <w:rPr>
          <w:color w:val="990000"/>
          <w:sz w:val="24"/>
          <w:szCs w:val="24"/>
        </w:rPr>
        <w:t xml:space="preserve"> organizzazioni, ovvero che abbiano rivestito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simili incarichi o cariche o che abbiano avuto simili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rapporti nei tre anni precedenti la designazione. </w:t>
      </w:r>
    </w:p>
    <w:p w14:paraId="23009289" w14:textId="4FC1A15A" w:rsidR="008F1DF7" w:rsidRDefault="008F1DF7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9. Presso l'Organismo indipendente di valutazione </w:t>
      </w:r>
      <w:proofErr w:type="gramStart"/>
      <w:r>
        <w:rPr>
          <w:color w:val="990000"/>
          <w:sz w:val="24"/>
          <w:szCs w:val="24"/>
        </w:rPr>
        <w:t>e</w:t>
      </w:r>
      <w:proofErr w:type="spellStart"/>
      <w:r>
        <w:rPr>
          <w:color w:val="990000"/>
          <w:sz w:val="24"/>
          <w:szCs w:val="24"/>
        </w:rPr>
        <w:t>'</w:t>
      </w:r>
      <w:proofErr w:type="spellEnd"/>
      <w:proofErr w:type="gramEnd"/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costituita, senza nuovi o maggiori oneri per la finanza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pubblica, una struttura   tecnica   permanente   per   la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misurazione della performance, dotata   delle   risorse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necessarie all'esercizio delle relative funzioni. </w:t>
      </w:r>
    </w:p>
    <w:p w14:paraId="5C8C4835" w14:textId="603AB7AB" w:rsidR="008F1DF7" w:rsidRDefault="008F1DF7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>10. Il responsabile della struttura tecnica permanente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deve possedere una specifica </w:t>
      </w:r>
      <w:proofErr w:type="spellStart"/>
      <w:r>
        <w:rPr>
          <w:color w:val="990000"/>
          <w:sz w:val="24"/>
          <w:szCs w:val="24"/>
        </w:rPr>
        <w:t>professionalita'</w:t>
      </w:r>
      <w:proofErr w:type="spellEnd"/>
      <w:r>
        <w:rPr>
          <w:color w:val="990000"/>
          <w:sz w:val="24"/>
          <w:szCs w:val="24"/>
        </w:rPr>
        <w:t xml:space="preserve"> ed esperienza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nel campo della misurazione della   performance   nelle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amministrazioni pubbliche. </w:t>
      </w:r>
    </w:p>
    <w:p w14:paraId="13CA79A8" w14:textId="6CC81548" w:rsidR="008F1DF7" w:rsidRDefault="008F1DF7" w:rsidP="00AD01EC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11. Agli oneri derivanti dalla costituzione </w:t>
      </w:r>
      <w:proofErr w:type="gramStart"/>
      <w:r>
        <w:rPr>
          <w:color w:val="990000"/>
          <w:sz w:val="24"/>
          <w:szCs w:val="24"/>
        </w:rPr>
        <w:t>e  dal</w:t>
      </w:r>
      <w:proofErr w:type="gramEnd"/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funzionamento degli organismi di cui al  presente  articolo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si </w:t>
      </w:r>
      <w:proofErr w:type="spellStart"/>
      <w:r>
        <w:rPr>
          <w:color w:val="990000"/>
          <w:sz w:val="24"/>
          <w:szCs w:val="24"/>
        </w:rPr>
        <w:t>rovvede</w:t>
      </w:r>
      <w:proofErr w:type="spellEnd"/>
      <w:r>
        <w:rPr>
          <w:color w:val="990000"/>
          <w:sz w:val="24"/>
          <w:szCs w:val="24"/>
        </w:rPr>
        <w:t xml:space="preserve"> nei limiti delle risorse attualmente  destinate</w:t>
      </w:r>
      <w:r w:rsidR="00211DEF"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ai servizi di controllo interno.». </w:t>
      </w:r>
    </w:p>
    <w:p w14:paraId="06CCDCBB" w14:textId="77777777" w:rsidR="008F1DF7" w:rsidRPr="008F1DF7" w:rsidRDefault="008F1DF7" w:rsidP="008F1D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</w:p>
    <w:p w14:paraId="1D520FC0" w14:textId="77777777" w:rsidR="008F1DF7" w:rsidRPr="008F1DF7" w:rsidRDefault="008F1DF7">
      <w:pPr>
        <w:rPr>
          <w:rFonts w:ascii="Courier New" w:hAnsi="Courier New" w:cs="Courier New"/>
          <w:sz w:val="24"/>
          <w:szCs w:val="24"/>
        </w:rPr>
      </w:pPr>
    </w:p>
    <w:sectPr w:rsidR="008F1DF7" w:rsidRPr="008F1D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347C"/>
    <w:multiLevelType w:val="hybridMultilevel"/>
    <w:tmpl w:val="551A4CA0"/>
    <w:lvl w:ilvl="0" w:tplc="2F344834">
      <w:start w:val="1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4869"/>
    <w:multiLevelType w:val="hybridMultilevel"/>
    <w:tmpl w:val="E4CE73DE"/>
    <w:lvl w:ilvl="0" w:tplc="6B62F5DE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F7"/>
    <w:rsid w:val="000B56E4"/>
    <w:rsid w:val="001D091E"/>
    <w:rsid w:val="001D3C73"/>
    <w:rsid w:val="00211DEF"/>
    <w:rsid w:val="002322AA"/>
    <w:rsid w:val="00236891"/>
    <w:rsid w:val="00360424"/>
    <w:rsid w:val="00372868"/>
    <w:rsid w:val="00394EBC"/>
    <w:rsid w:val="0048613C"/>
    <w:rsid w:val="00682756"/>
    <w:rsid w:val="006879A3"/>
    <w:rsid w:val="006F12C4"/>
    <w:rsid w:val="00781C08"/>
    <w:rsid w:val="00807ED0"/>
    <w:rsid w:val="008302F5"/>
    <w:rsid w:val="00853F9C"/>
    <w:rsid w:val="008D3524"/>
    <w:rsid w:val="008F1DF7"/>
    <w:rsid w:val="009056F0"/>
    <w:rsid w:val="009140BB"/>
    <w:rsid w:val="00985C29"/>
    <w:rsid w:val="009E3181"/>
    <w:rsid w:val="009F3319"/>
    <w:rsid w:val="009F3FFF"/>
    <w:rsid w:val="00A4448D"/>
    <w:rsid w:val="00A66A84"/>
    <w:rsid w:val="00A959D3"/>
    <w:rsid w:val="00AD01EC"/>
    <w:rsid w:val="00AE04C2"/>
    <w:rsid w:val="00C91BD2"/>
    <w:rsid w:val="00CD799B"/>
    <w:rsid w:val="00E0711D"/>
    <w:rsid w:val="00EA4F9F"/>
    <w:rsid w:val="00FA3091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1C84"/>
  <w15:chartTrackingRefBased/>
  <w15:docId w15:val="{79830DF6-EE01-41DA-8072-ECA5977B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F1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F1DF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9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4762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19</cp:revision>
  <dcterms:created xsi:type="dcterms:W3CDTF">2021-07-30T14:45:00Z</dcterms:created>
  <dcterms:modified xsi:type="dcterms:W3CDTF">2021-08-03T08:59:00Z</dcterms:modified>
</cp:coreProperties>
</file>