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5E7" w14:textId="738E2101" w:rsidR="00250A38" w:rsidRPr="007510AC" w:rsidRDefault="00417FFA">
      <w:pPr>
        <w:rPr>
          <w:rFonts w:ascii="Courier New" w:hAnsi="Courier New" w:cs="Courier New"/>
          <w:b/>
          <w:bCs/>
          <w:sz w:val="24"/>
          <w:szCs w:val="24"/>
        </w:rPr>
      </w:pPr>
      <w:r w:rsidRPr="007510AC">
        <w:rPr>
          <w:rFonts w:ascii="Courier New" w:hAnsi="Courier New" w:cs="Courier New"/>
          <w:b/>
          <w:bCs/>
          <w:sz w:val="24"/>
          <w:szCs w:val="24"/>
        </w:rPr>
        <w:t>D. Lgs. 33/2013</w:t>
      </w:r>
    </w:p>
    <w:p w14:paraId="0F490532" w14:textId="77777777" w:rsidR="00417FFA" w:rsidRPr="007510AC" w:rsidRDefault="00417FFA" w:rsidP="00417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7510AC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35 </w:t>
      </w:r>
    </w:p>
    <w:p w14:paraId="7F5907A8" w14:textId="77777777" w:rsidR="00417FFA" w:rsidRPr="00417FFA" w:rsidRDefault="00417FFA" w:rsidP="00417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7224643" w14:textId="675A0B2B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relativi ai procedimenti amministrativi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ai controlli sulle dichiarazioni sostitutive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l'acquisizione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d'ufficio dei dati. </w:t>
      </w:r>
    </w:p>
    <w:p w14:paraId="18EE3A34" w14:textId="77777777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78E859D" w14:textId="700BF0F8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Le pubbliche amministrazioni pubblicano i dati relativi alle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tipologie di procedimento di propria competenza.  Per   ciascuna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tipologia di procedimento sono pubblicate le seguenti informazioni: </w:t>
      </w:r>
    </w:p>
    <w:p w14:paraId="7FC82F87" w14:textId="15285D4C" w:rsidR="00417FFA" w:rsidRPr="00754F14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a) una breve descrizione del procedimento con indicazione di tutti i riferimenti normativi utili; </w:t>
      </w:r>
    </w:p>
    <w:p w14:paraId="3DD43D50" w14:textId="77777777" w:rsidR="00417FFA" w:rsidRPr="00754F14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b)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l'unita'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organizzativa responsabile dell'istruttoria; </w:t>
      </w:r>
    </w:p>
    <w:p w14:paraId="2FF17C79" w14:textId="4D24F039" w:rsidR="00417FFA" w:rsidRPr="00754F14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c) </w:t>
      </w:r>
      <w:r w:rsidRPr="00754F14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((l'ufficio))</w:t>
      </w: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del   procedimento, unitamente   ai   recapiti telefonici e alla casella di posta elettronica   istituzionale,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', ove diverso, l'ufficio   competente   all'adozione   del provvedimento finale, con l'indicazione del nome del responsabile dell'ufficio, unitamente ai rispettivi recapiti telefonici e alla casella di posta elettronica istituzionale; </w:t>
      </w:r>
    </w:p>
    <w:p w14:paraId="1AA94C15" w14:textId="17F0E80C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d) per i procedimenti ad istanza di parte, gli atti e  i  documenti da allegare all'istanza  e  la  modulistica  necessaria,  compresi  i fac-simile per  le  autocertificazioni,  anche  se  la  produzione  a corredo dell'istanza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e'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prevista da norme  di  legge,  regolamenti  o atti pubblicati nella Gazzetta Ufficiale,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' gli uffici ai quali rivolgersi per informazioni, gli orari e le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modalita'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 accesso  con indicazione degli indirizzi, dei recapiti telefonici e delle  caselle di posta elettronica istituzionale, a cui presentare le istanze;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AB2573C" w14:textId="7167A21D" w:rsidR="00417FFA" w:rsidRPr="00754F14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e) le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modalita'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con le quali gli interessati possono ottenere le informazioni relative ai procedimenti in corso che li riguardino; </w:t>
      </w:r>
    </w:p>
    <w:p w14:paraId="4BC5B72F" w14:textId="1CF345BD" w:rsidR="00417FFA" w:rsidRPr="00754F14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f)  il termine fissato in sede di disciplina normativa   del procedimento per la conclusione con l'adozione di un provvedimento espresso e ogni altro termine procedimentale rilevante; </w:t>
      </w:r>
    </w:p>
    <w:p w14:paraId="29DCD744" w14:textId="62928B92" w:rsidR="00417FFA" w:rsidRPr="00754F14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g) i procedimenti per i quali il provvedimento dell'amministrazione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puo'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essere sostituito da una dichiarazione dell'interessato, ovvero il procedimento  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puo'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 concludersi   con   il   silenzio   assenso dell'amministrazione; </w:t>
      </w:r>
    </w:p>
    <w:p w14:paraId="6A1AE0D8" w14:textId="2A6DB2B5" w:rsidR="00417FFA" w:rsidRPr="00754F14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h) gli strumenti di tutela, amministrativa e giurisdizionale, riconosciuti dalla legge in favore dell'interessato, nel corso del procedimento e nei confronti del provvedimento finale ovvero nei casi di adozione del provvedimento oltre il termine predeterminato per la sua conclusione e i modi per attivarli; </w:t>
      </w:r>
    </w:p>
    <w:p w14:paraId="7D3ABC37" w14:textId="1D46E475" w:rsidR="00417FFA" w:rsidRPr="00754F14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i) il link di accesso al servizio on line, ove sia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gia'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disponibile in rete, o i tempi previsti per la sua attivazione; </w:t>
      </w:r>
    </w:p>
    <w:p w14:paraId="09540801" w14:textId="6E4DDC3F" w:rsidR="00417FFA" w:rsidRPr="00754F14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l) le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modalita'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per l'effettuazione dei pagamenti eventualmente necessari, con le informazioni di cui all'articolo 36; </w:t>
      </w:r>
    </w:p>
    <w:p w14:paraId="24B4E73C" w14:textId="39B90141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m) il nome del soggetto a cui </w:t>
      </w:r>
      <w:proofErr w:type="spellStart"/>
      <w:proofErr w:type="gram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e'</w:t>
      </w:r>
      <w:proofErr w:type="spellEnd"/>
      <w:proofErr w:type="gram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attribuito, in caso di inerzia, il potere sostitutivo,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' le </w:t>
      </w:r>
      <w:proofErr w:type="spellStart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modalita'</w:t>
      </w:r>
      <w:proofErr w:type="spellEnd"/>
      <w:r w:rsidRPr="00754F1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per attivare tale potere, con indicazione dei recapiti telefonici e delle caselle di posta elettronica istituzionale;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B17AF74" w14:textId="77777777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n) </w:t>
      </w:r>
      <w:r w:rsidRPr="00417FFA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((LETTERA SOPPRESSA DAL D.LGS. 25 MAGGIO 2016, N. 97))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3EFAE8B1" w14:textId="2DDE21DC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 xml:space="preserve">  2. Le pubbliche amministrazioni non possono richiedere l'uso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moduli e formulari che non siano stati pubblicati; in caso di omessa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pubblicazione, i relativi procedimenti possono essere avviati anche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 assenza dei suddetti moduli o formulari.  L'amministrazione non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puo'</w:t>
      </w:r>
      <w:proofErr w:type="spellEnd"/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respingere l'istanza adducendo il mancato utilizzo dei moduli 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formulari o la mancata produzione di tali atti o documenti, e deve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invitare l'istante a integrare la documentazione in un termine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congruo. </w:t>
      </w:r>
    </w:p>
    <w:p w14:paraId="3ABDAC90" w14:textId="77777777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Le pubbliche amministrazioni pubblicano nel sito istituzionale: </w:t>
      </w:r>
    </w:p>
    <w:p w14:paraId="6971FCDF" w14:textId="492E80B1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a)  i recapiti telefonici e la casella di posta elettronica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istituzionale dell'ufficio responsabile per le </w:t>
      </w:r>
      <w:proofErr w:type="spellStart"/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volte 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gestire, garantire e verificare la trasmissione dei dati o l'accesso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diretto agli stessi da parte delle amministrazioni procedenti ai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sensi degli articoli 43, 71 e 72 del decreto del Presidente della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Repubblica 28 dicembre 2000, n. 445; </w:t>
      </w:r>
    </w:p>
    <w:p w14:paraId="54FEEED2" w14:textId="77777777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b) </w:t>
      </w:r>
      <w:r w:rsidRPr="00417FFA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((LETTERA SOPPRESSA DAL D.LGS. 25 MAGGIO 2016, N. 97))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; </w:t>
      </w:r>
    </w:p>
    <w:p w14:paraId="531CD923" w14:textId="77777777" w:rsidR="00417FFA" w:rsidRPr="00417FFA" w:rsidRDefault="00417FFA" w:rsidP="0075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c) </w:t>
      </w:r>
      <w:r w:rsidRPr="00417FFA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((LETTERA SOPPRESSA DAL D.LGS. 25 MAGGIO 2016, N. 97))</w:t>
      </w:r>
      <w:r w:rsidRPr="00417FF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2E95115C" w14:textId="4B48D002" w:rsidR="00417FFA" w:rsidRDefault="00417FFA" w:rsidP="007510AC">
      <w:pPr>
        <w:jc w:val="both"/>
      </w:pPr>
    </w:p>
    <w:p w14:paraId="4360B046" w14:textId="77777777" w:rsidR="001247D2" w:rsidRDefault="001247D2" w:rsidP="007510AC">
      <w:pPr>
        <w:jc w:val="both"/>
      </w:pPr>
    </w:p>
    <w:p w14:paraId="728E5F81" w14:textId="43B5E195" w:rsidR="00417FFA" w:rsidRPr="001247D2" w:rsidRDefault="00417FFA" w:rsidP="007510A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247D2">
        <w:rPr>
          <w:rFonts w:ascii="Courier New" w:hAnsi="Courier New" w:cs="Courier New"/>
          <w:b/>
          <w:bCs/>
          <w:sz w:val="24"/>
          <w:szCs w:val="24"/>
        </w:rPr>
        <w:t>L. 190/2012</w:t>
      </w:r>
    </w:p>
    <w:p w14:paraId="29218A0E" w14:textId="77777777" w:rsidR="00417FFA" w:rsidRPr="001247D2" w:rsidRDefault="00417FFA" w:rsidP="007510AC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1247D2">
        <w:rPr>
          <w:b/>
          <w:bCs/>
          <w:color w:val="19191A"/>
          <w:sz w:val="24"/>
          <w:szCs w:val="24"/>
        </w:rPr>
        <w:t xml:space="preserve">Art. 1 </w:t>
      </w:r>
    </w:p>
    <w:p w14:paraId="06BA13F4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23A19361" w14:textId="5FD53DA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Disposizioni per la prevenzione e la repressione della corruzione e </w:t>
      </w:r>
      <w:proofErr w:type="spellStart"/>
      <w:r>
        <w:rPr>
          <w:color w:val="19191A"/>
          <w:sz w:val="24"/>
          <w:szCs w:val="24"/>
        </w:rPr>
        <w:t>dell'illegalita'</w:t>
      </w:r>
      <w:proofErr w:type="spellEnd"/>
      <w:r>
        <w:rPr>
          <w:color w:val="19191A"/>
          <w:sz w:val="24"/>
          <w:szCs w:val="24"/>
        </w:rPr>
        <w:t xml:space="preserve"> nella pubblica amministrazione </w:t>
      </w:r>
    </w:p>
    <w:p w14:paraId="089FB999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3CFB6C18" w14:textId="4BE19B9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  In    attuazione    dell'articolo    6    della   Convenzione dell'Organizzazione delle Nazioni Unite contro   la   corruzione, adottata dalla Assemblea generale dell'ONU il 31 ottobre 2003 e ratificata ai sensi della legge 3 agosto 2009, n.  116, e degli articoli 20 e 21 della Convenzione penale sulla corruzione, fatta a Strasburgo il 27 gennaio 1999 e ratificata ai sensi della legge 28 giugno 2012, n.110, la presente legge individua, in ambito nazionale, </w:t>
      </w: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nazionale anticorruzione e gli altri organi incaricati di svolgere, con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tali da assicurare azione coordinata,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controllo, di prevenzione e di   contrasto   della corruzione e </w:t>
      </w:r>
      <w:proofErr w:type="spellStart"/>
      <w:r>
        <w:rPr>
          <w:color w:val="19191A"/>
          <w:sz w:val="24"/>
          <w:szCs w:val="24"/>
        </w:rPr>
        <w:t>dell'illegalita'</w:t>
      </w:r>
      <w:proofErr w:type="spellEnd"/>
      <w:r>
        <w:rPr>
          <w:color w:val="19191A"/>
          <w:sz w:val="24"/>
          <w:szCs w:val="24"/>
        </w:rPr>
        <w:t xml:space="preserve"> nella pubblica amministrazione. </w:t>
      </w:r>
    </w:p>
    <w:p w14:paraId="0CC999E2" w14:textId="4EAC6EE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La Commissione per la valutazione, la trasparenza e </w:t>
      </w:r>
      <w:proofErr w:type="spellStart"/>
      <w:r>
        <w:rPr>
          <w:color w:val="19191A"/>
          <w:sz w:val="24"/>
          <w:szCs w:val="24"/>
        </w:rPr>
        <w:t>l'integrita'</w:t>
      </w:r>
      <w:proofErr w:type="spellEnd"/>
      <w:r>
        <w:rPr>
          <w:color w:val="19191A"/>
          <w:sz w:val="24"/>
          <w:szCs w:val="24"/>
        </w:rPr>
        <w:t xml:space="preserve"> delle amministrazioni pubbliche, di cui all'articolo 13 del decreto legislativo 27 ottobre 2009, n.150, e successive modificazioni, di seguito denominata «Commissione», opera quale </w:t>
      </w:r>
      <w:proofErr w:type="spellStart"/>
      <w:r>
        <w:rPr>
          <w:color w:val="19191A"/>
          <w:sz w:val="24"/>
          <w:szCs w:val="24"/>
        </w:rPr>
        <w:t>Autorita'</w:t>
      </w:r>
      <w:proofErr w:type="spellEnd"/>
      <w:r>
        <w:rPr>
          <w:color w:val="19191A"/>
          <w:sz w:val="24"/>
          <w:szCs w:val="24"/>
        </w:rPr>
        <w:t xml:space="preserve"> nazionale anticorruzione, ai sensi del comma 1 del presente articolo.  In particolare, la Commissione: </w:t>
      </w:r>
    </w:p>
    <w:p w14:paraId="6D671B33" w14:textId="5881BA6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 collabora con i paritetici organismi stranieri, con le organizzazioni regionali ed internazionali competenti; </w:t>
      </w:r>
    </w:p>
    <w:p w14:paraId="2AFAC93B" w14:textId="46A4C51F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adotta il Piano nazionale anticorruzione ai sensi del comma 2-bis; </w:t>
      </w:r>
    </w:p>
    <w:p w14:paraId="06D9099D" w14:textId="10E9B49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analizza le cause e i fattori della corruzione e individua gli interventi che ne possono favorire la prevenzione e il contrasto; </w:t>
      </w:r>
    </w:p>
    <w:p w14:paraId="52CA3AFA" w14:textId="58C8F85E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esprime parere obbligatorio sugli atti di direttiva e di indirizzo,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sulle circolari del Ministro per la pubblica </w:t>
      </w:r>
      <w:r>
        <w:rPr>
          <w:color w:val="19191A"/>
          <w:sz w:val="24"/>
          <w:szCs w:val="24"/>
        </w:rPr>
        <w:lastRenderedPageBreak/>
        <w:t xml:space="preserve">amministrazione e la semplificazione in materia di </w:t>
      </w:r>
      <w:proofErr w:type="spellStart"/>
      <w:r>
        <w:rPr>
          <w:color w:val="19191A"/>
          <w:sz w:val="24"/>
          <w:szCs w:val="24"/>
        </w:rPr>
        <w:t>conformita'</w:t>
      </w:r>
      <w:proofErr w:type="spellEnd"/>
      <w:r>
        <w:rPr>
          <w:color w:val="19191A"/>
          <w:sz w:val="24"/>
          <w:szCs w:val="24"/>
        </w:rPr>
        <w:t xml:space="preserve"> di atti e comportamenti dei funzionari pubblici alla legge, ai codici di comportamento e ai contratti, collettivi e individuali, regolanti il rapporto di lavoro pubblico; </w:t>
      </w:r>
    </w:p>
    <w:p w14:paraId="78CBE6E0" w14:textId="4E1050B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esprime pareri facoltativi in materia di autorizzazioni, di cui all'articolo 53 del decreto legislativo 30 marzo 2001, n.165, e successive modificazioni, allo svolgimento di incarichi esterni</w:t>
      </w:r>
      <w:r w:rsidR="00A35503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 parte dei dirigenti amministrativi dello Stato e degli enti pubblici nazionali, con particolare riferimento all'applicazione del comma 16-ter, introdotto dal comma 42, lettera l), del presente articolo; </w:t>
      </w:r>
    </w:p>
    <w:p w14:paraId="7D38A9D0" w14:textId="3795619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 esercita la vigilanza   e   il   controllo   sull'effettiva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applicazione e sull'efficacia delle misure adottate dalle pubbliche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ai sensi dei commi 4 e 5 del presente articolo e sul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rispetto delle regole sulla trasparenza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>
        <w:rPr>
          <w:color w:val="19191A"/>
          <w:sz w:val="24"/>
          <w:szCs w:val="24"/>
        </w:rPr>
        <w:t xml:space="preserve"> amministrativa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previste dai commi da 15 a 36 del presente articolo e dalle altre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disposizioni vigenti; </w:t>
      </w:r>
    </w:p>
    <w:p w14:paraId="4407D5E7" w14:textId="22E2D8B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f-bis) LETTERA ABROGATA DAL D.LGS. 18 APRILE 2016, N.  50, COME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MODIFICATO DAL D.LGS. 19 APRILE 2017, N. 56; </w:t>
      </w:r>
    </w:p>
    <w:p w14:paraId="7DD62728" w14:textId="7BCA974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riferisce al Parlamento, presentando una relazione entro il 31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dicembre di ciascun anno, </w:t>
      </w:r>
      <w:proofErr w:type="spellStart"/>
      <w:r>
        <w:rPr>
          <w:color w:val="19191A"/>
          <w:sz w:val="24"/>
          <w:szCs w:val="24"/>
        </w:rPr>
        <w:t>sull'attivita'</w:t>
      </w:r>
      <w:proofErr w:type="spellEnd"/>
      <w:r>
        <w:rPr>
          <w:color w:val="19191A"/>
          <w:sz w:val="24"/>
          <w:szCs w:val="24"/>
        </w:rPr>
        <w:t xml:space="preserve">   di   contrasto   della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corruzione e </w:t>
      </w:r>
      <w:proofErr w:type="spellStart"/>
      <w:r>
        <w:rPr>
          <w:color w:val="19191A"/>
          <w:sz w:val="24"/>
          <w:szCs w:val="24"/>
        </w:rPr>
        <w:t>dell'illegalita'</w:t>
      </w:r>
      <w:proofErr w:type="spellEnd"/>
      <w:r>
        <w:rPr>
          <w:color w:val="19191A"/>
          <w:sz w:val="24"/>
          <w:szCs w:val="24"/>
        </w:rPr>
        <w:t xml:space="preserve"> nella pubblica amministrazione   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sull'efficacia delle disposizioni vigenti in materia. </w:t>
      </w:r>
    </w:p>
    <w:p w14:paraId="2A28AB33" w14:textId="5A6DEB1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2-bis. Il Piano nazionale anticorruzione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adottato sentiti il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Comitato interministeriale di cui al comma 4 e la Conferenza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unificata di cui all'articolo 8, comma 1, del decreto legislativo 28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agosto 1997, n. 281. Il Piano ha durata triennale ed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aggiornato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annualmente. Esso costituisce atto di indirizzo per le pubbliche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di cui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1, comma 2, del   decreto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ai fini dell'adozione dei propri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piani triennali di prevenzione della corruzione, e per gli altri</w:t>
      </w:r>
    </w:p>
    <w:p w14:paraId="732F05A4" w14:textId="6CBC55B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soggetti di cui all'articolo 2-bis, comma 2, del decreto legislativo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14 marzo 2013, n. 33, ai fini dell'adozione di misure di prevenzione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corruzione integrative di quelle adottate ai sensi del decreto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8 giugno 2001, n. 231, anche per assicurare l'attuazione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compiti di cui al comma 4, lettera a). Esso, inoltre, anche in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relazione alla dimensione e ai diversi </w:t>
      </w:r>
      <w:proofErr w:type="gramStart"/>
      <w:r>
        <w:rPr>
          <w:color w:val="19191A"/>
          <w:sz w:val="24"/>
          <w:szCs w:val="24"/>
        </w:rPr>
        <w:t>settori  di</w:t>
      </w:r>
      <w:proofErr w:type="gramEnd"/>
      <w:r>
        <w:rPr>
          <w:color w:val="19191A"/>
          <w:sz w:val="24"/>
          <w:szCs w:val="24"/>
        </w:rPr>
        <w:t xml:space="preserve"> 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 degli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enti, individua i principali rischi di </w:t>
      </w:r>
      <w:proofErr w:type="spellStart"/>
      <w:r>
        <w:rPr>
          <w:color w:val="19191A"/>
          <w:sz w:val="24"/>
          <w:szCs w:val="24"/>
        </w:rPr>
        <w:t>corruzioe</w:t>
      </w:r>
      <w:proofErr w:type="spellEnd"/>
      <w:r>
        <w:rPr>
          <w:color w:val="19191A"/>
          <w:sz w:val="24"/>
          <w:szCs w:val="24"/>
        </w:rPr>
        <w:t xml:space="preserve"> e i relativi rimedi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contiene l'indicazione di obiettivi, tempi 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 adozione</w:t>
      </w:r>
    </w:p>
    <w:p w14:paraId="6DF855F1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e attuazione delle misure di contrasto alla corruzione. </w:t>
      </w:r>
    </w:p>
    <w:p w14:paraId="2483DA39" w14:textId="2AA82BB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3. Per l'esercizio delle funzioni di cui al comma  2,  lettera  f),</w:t>
      </w:r>
      <w:r w:rsidR="00506BF7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 nazionale  anticorruzione  esercita   poteri   ispettivi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mediante richiesta di notizie, informazioni, atti  e  documenti  alle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pubbliche  amministrazioni,   e   ordina  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l'adozione   di   atti   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provvedimenti richiesti dai piani di cui ai  commi  4  e  5  e  dalle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regole sulla trasparenza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>
        <w:rPr>
          <w:color w:val="19191A"/>
          <w:sz w:val="24"/>
          <w:szCs w:val="24"/>
        </w:rPr>
        <w:t xml:space="preserve"> amministrativa previste dalle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disposizioni vigenti, ovvero la rimozione  di  comportamenti  o  atti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contrastanti con i piani e le regole sulla trasparenza citati. </w:t>
      </w:r>
    </w:p>
    <w:p w14:paraId="20AD62DF" w14:textId="64AD79A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4. Il Dipartimento della funzione pubblica, anche secondo linee di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indirizzo adottate dal Comitato interministeriale   istituito   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disciplinato con decreto del Presidente del </w:t>
      </w:r>
      <w:proofErr w:type="gramStart"/>
      <w:r>
        <w:rPr>
          <w:color w:val="19191A"/>
          <w:sz w:val="24"/>
          <w:szCs w:val="24"/>
        </w:rPr>
        <w:t>Consiglio dei Ministri</w:t>
      </w:r>
      <w:proofErr w:type="gramEnd"/>
      <w:r>
        <w:rPr>
          <w:color w:val="19191A"/>
          <w:sz w:val="24"/>
          <w:szCs w:val="24"/>
        </w:rPr>
        <w:t xml:space="preserve">: </w:t>
      </w:r>
    </w:p>
    <w:p w14:paraId="3BFC0051" w14:textId="54185F9F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a)  coordina l'attuazione delle strategie di prevenzione   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contrasto della corruzione e   </w:t>
      </w:r>
      <w:proofErr w:type="spellStart"/>
      <w:r>
        <w:rPr>
          <w:color w:val="19191A"/>
          <w:sz w:val="24"/>
          <w:szCs w:val="24"/>
        </w:rPr>
        <w:t>dell'illegalita'</w:t>
      </w:r>
      <w:proofErr w:type="spellEnd"/>
      <w:r>
        <w:rPr>
          <w:color w:val="19191A"/>
          <w:sz w:val="24"/>
          <w:szCs w:val="24"/>
        </w:rPr>
        <w:t xml:space="preserve">   nella   pubblica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amministrazione elaborate a livello nazionale e internazionale; </w:t>
      </w:r>
    </w:p>
    <w:p w14:paraId="65930FB1" w14:textId="791DF97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promuove e definisce norme e metodologie comuni per 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corruzione, coerenti con gli indirizzi, i programmi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i progetti internazionali; </w:t>
      </w:r>
    </w:p>
    <w:p w14:paraId="55CDD935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LETTERA SOPPRESSA DAL D.LGS. 25 MAGGIO 2016, N. 97; </w:t>
      </w:r>
    </w:p>
    <w:p w14:paraId="6CB54FFA" w14:textId="281E19D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definisce modelli standard delle informazioni e dei dati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occorrenti per il conseguimento degli obiettivi previsti dalla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legge, secondo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che consentano la loro gestione ed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analisi informatizzata; </w:t>
      </w:r>
    </w:p>
    <w:p w14:paraId="75D22494" w14:textId="018E935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definisce criteri per assicurare la rotazione dei dirigenti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nei settori particolarmente esposti alla corruzione e misure per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evitare sovrapposizioni di funzioni e cumuli di incarichi nominativi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 capo ai dirigenti pubblici, anche esterni. (4) </w:t>
      </w:r>
    </w:p>
    <w:p w14:paraId="332B0DFA" w14:textId="55B6040E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Le pubbliche amministrazioni centrali definiscono e trasmettono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 Dipartimento della funzione pubblica: </w:t>
      </w:r>
    </w:p>
    <w:p w14:paraId="4433F31C" w14:textId="57BEC51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un piano di prevenzione della corruzione che fornisce una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valutazione del diverso livello di esposizione degli uffici al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rischio di corruzione e indica gli interventi organizzativi volti 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prevenire il medesimo rischio; </w:t>
      </w:r>
    </w:p>
    <w:p w14:paraId="031499EB" w14:textId="37E2C24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 procedure appropriate per   selezionare   e   formare, in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collaborazione   con   la    Scuola    superiore    della    pubblica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amministrazione, i dipendenti chiamati ad operare   in   settori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particolarmente esposti alla corruzione, prevedendo, negli stessi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settori, la rotazione di dirigenti e funzionari. (4) </w:t>
      </w:r>
    </w:p>
    <w:p w14:paraId="177664E0" w14:textId="422A618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6. I comuni con popolazione inferiore a 15.000 abitanti possono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aggregarsi per definire in comune, tramite accordi   ai   sensi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dell'articolo 15 della legge 7 agosto 1990, n.  241, il piano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triennale per la prevenzione della corruzione, secondo le indicazioni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contenute nel Piano nazionale anticorruzione di cui al comma 2-bis.</w:t>
      </w:r>
    </w:p>
    <w:p w14:paraId="474EFA4E" w14:textId="2345966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Ai fini della predisposizione del piano triennale per la prevenzione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corruzione, il prefetto, su richiesta, fornisce i</w:t>
      </w:r>
      <w:r w:rsidR="008E41A6">
        <w:rPr>
          <w:color w:val="19191A"/>
          <w:sz w:val="24"/>
          <w:szCs w:val="24"/>
        </w:rPr>
        <w:t>l</w:t>
      </w:r>
      <w:r>
        <w:rPr>
          <w:color w:val="19191A"/>
          <w:sz w:val="24"/>
          <w:szCs w:val="24"/>
        </w:rPr>
        <w:t xml:space="preserve"> necessario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supporto tecnico e informativo agli enti locali, anche al fine di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assicurare che i piani siano formulati e adottati nel rispetto delle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linee guida contenute   nel   Piano   nazionale   approvato   dalla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Commissione. </w:t>
      </w:r>
    </w:p>
    <w:p w14:paraId="6C5F983D" w14:textId="091CD79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7. L'organo di indirizzo individua, di norma tra i dirigenti di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ruolo in servizio, il Responsabile della prevenzione della corruzione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 della trasparenza, disponendo le eventuali modifiche organizzative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necessarie per assicurare funzioni e poteri idonei per lo svolgimento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dell'incarico con piena autonomia ed </w:t>
      </w:r>
      <w:proofErr w:type="spellStart"/>
      <w:r>
        <w:rPr>
          <w:color w:val="19191A"/>
          <w:sz w:val="24"/>
          <w:szCs w:val="24"/>
        </w:rPr>
        <w:t>effettivita'</w:t>
      </w:r>
      <w:proofErr w:type="spellEnd"/>
      <w:r>
        <w:rPr>
          <w:color w:val="19191A"/>
          <w:sz w:val="24"/>
          <w:szCs w:val="24"/>
        </w:rPr>
        <w:t>. Negli enti locali,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il Responsabile della prevenzione   della   corruzione   e   della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trasparenza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individuato, di norma, nel segretario o nel dirigente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apicale, salva diversa e motivata determinazione.  Nelle unioni di</w:t>
      </w:r>
      <w:r w:rsidR="008E41A6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comuni,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nominato un unico responsabile della prevenzione</w:t>
      </w:r>
      <w:r w:rsidR="008E41A6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corruzione e della trasparenza.   Il   Responsabile   della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e della trasparenza segnala all'organo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indirizzo e all'organismo indipendente   di   valutazione   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disfunzioni inerenti all'attuazione delle misure in materia di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prevenzione della </w:t>
      </w:r>
      <w:r>
        <w:rPr>
          <w:color w:val="19191A"/>
          <w:sz w:val="24"/>
          <w:szCs w:val="24"/>
        </w:rPr>
        <w:lastRenderedPageBreak/>
        <w:t>corruzione e di trasparenza e indica agli uffici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competenti all'esercizio dell'azione disciplinare i nominativi dei</w:t>
      </w:r>
    </w:p>
    <w:p w14:paraId="0BFCC7E2" w14:textId="4E3DD02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dipendenti che non hanno attuato correttamente le misure in materia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prevenzione della corruzione e di trasparenza.  Eventuali misure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discriminatorie, dirette o indirette, nei confronti del Responsabile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prevenzione della corruzione e della trasparenza per motivi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collegati, direttamente o indirettamente, allo svolgimento delle sue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funzioni   devono   essere    segnalate   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   nazionale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anticorruzione, che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chiedere   informazioni   all'organo   di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indirizzo e intervenire nelle forme di cui al comma 3, articolo 15,</w:t>
      </w:r>
    </w:p>
    <w:p w14:paraId="7B8CE989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decreto legislativo 8 aprile 2013, n. 39. </w:t>
      </w:r>
    </w:p>
    <w:p w14:paraId="08D883EE" w14:textId="2611BFA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8. L'organo di indirizzo definisce gli obiettivi strategici in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materia di prevenzione della   corruzione   e   trasparenza, che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costituiscono contenuto necessario dei documenti di programmazione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strategico-gestionale e del Piano triennale per la prevenzione della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corruzione. L'organo di indirizzo adotta il Piano triennale per 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su proposta del Responsabile della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della trasparenza entro il 31 gennaio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ogni anno e ne cura la trasmissione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nazionale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anticorruzione. Negli enti locali il piano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approvato dalla giunta.</w:t>
      </w:r>
    </w:p>
    <w:p w14:paraId="1141C89F" w14:textId="1DF6451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L'attivita'</w:t>
      </w:r>
      <w:proofErr w:type="spellEnd"/>
      <w:r>
        <w:rPr>
          <w:color w:val="19191A"/>
          <w:sz w:val="24"/>
          <w:szCs w:val="24"/>
        </w:rPr>
        <w:t xml:space="preserve"> di elaborazione del piano non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affidata 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soggetti estranei   all'amministrazione.   Il   responsabile   della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e della trasparenza, entro lo stesso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termine, definisce procedure appropriate per selezionare e formare,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sensi del comma 10, i dipendenti destinati ad operare in settori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particolarmente esposti alla corruzione. 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a rischio di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corruzione devono essere svolte, ove possibile, dal personale di cui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 comma 11. </w:t>
      </w:r>
    </w:p>
    <w:p w14:paraId="18C7D29A" w14:textId="51E787B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8-bis. L'Organismo indipendente di valutazione verifica, anche ai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fini della validazione della Relazione sulla performance, che i piani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triennali per la prevenzione della corruzione siano coerenti con gli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obiettivi    stabiliti    nei     documenti     di     programmazione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strategico-gestionale e che nella misurazione e valutazione delle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performance    si    tenga    conto    degli    obiettivi    connessi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all'anticorruzione e alla trasparenza.  Esso verifica i contenuti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Relazione di cui al comma 14 in rapporto agli obiettivi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inerenti alla prevenzione della corruzione e alla trasparenza. A tal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fine, l'Organismo medesimo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chiedere al Responsabile della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e della trasparenza le informazioni e i</w:t>
      </w:r>
      <w:r w:rsidR="008E41A6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documenti necessari per lo svolgimento del controllo   e  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effettuare audizioni di </w:t>
      </w:r>
      <w:proofErr w:type="spellStart"/>
      <w:r>
        <w:rPr>
          <w:color w:val="19191A"/>
          <w:sz w:val="24"/>
          <w:szCs w:val="24"/>
        </w:rPr>
        <w:t>dipenenti</w:t>
      </w:r>
      <w:proofErr w:type="spellEnd"/>
      <w:r>
        <w:rPr>
          <w:color w:val="19191A"/>
          <w:sz w:val="24"/>
          <w:szCs w:val="24"/>
        </w:rPr>
        <w:t>.  L'Organismo medesimo riferisce</w:t>
      </w:r>
      <w:r w:rsidR="00506BF7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nazionale anticorruzione sullo stato di attuazione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delle misure di prevenzione della corruzione e di trasparenza. </w:t>
      </w:r>
    </w:p>
    <w:p w14:paraId="44E71BB0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9. Il piano di cui al comma 5 risponde alle seguenti esigenze: </w:t>
      </w:r>
    </w:p>
    <w:p w14:paraId="09EA2879" w14:textId="31953B6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individuare 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>, tra le quali quelle di cui al comma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16, anche ulteriori rispetto a quelle indicate nel Piano nazionale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anticorruzione, nell'ambito delle quali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elevato il rischio di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corruzione, e le relative misure di contrasto, anche raccogliendo le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proposte dei dirigenti, elaborate nell'esercizio delle competenze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previste dall'articolo 16, comma 1, lettera a-bis), del decreto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legislativo 30 marzo 2001, n.165; </w:t>
      </w:r>
    </w:p>
    <w:p w14:paraId="11ACEFE6" w14:textId="38E8756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b) prevedere, per 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individuate ai sensi della lettera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a), meccanismi di formazione, attuazione e controllo delle decisioni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idonei a prevenire il rischio di corruzione; </w:t>
      </w:r>
    </w:p>
    <w:p w14:paraId="53CD6744" w14:textId="50E9EA6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prevedere, con particolare riguardo alle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individuate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sensi della lettera a), obblighi di informazione nei confronti del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responsabile, individuato ai sensi del comma 7, chiamato a vigilare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sul funzionamento e sull'osservanza del piano; </w:t>
      </w:r>
    </w:p>
    <w:p w14:paraId="247C339A" w14:textId="630C308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 definire 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monitoraggio del rispetto dei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termini, previsti dalla legge o dai regolamenti, per la conclusione</w:t>
      </w:r>
      <w:r w:rsidR="00506BF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dei procedimenti; </w:t>
      </w:r>
    </w:p>
    <w:p w14:paraId="0AC73BDD" w14:textId="4899438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 definire 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monitoraggio dei rapporti tra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l'amministrazione e i soggetti che con la stessa stipulano contratti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 che sono interessati a procedimenti di autorizzazione, concessione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 erogazione di vantaggi economici di qualunque genere, anche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verificando eventuali relazioni di parentela o </w:t>
      </w:r>
      <w:proofErr w:type="spellStart"/>
      <w:r>
        <w:rPr>
          <w:color w:val="19191A"/>
          <w:sz w:val="24"/>
          <w:szCs w:val="24"/>
        </w:rPr>
        <w:t>affinita'</w:t>
      </w:r>
      <w:proofErr w:type="spellEnd"/>
      <w:r>
        <w:rPr>
          <w:color w:val="19191A"/>
          <w:sz w:val="24"/>
          <w:szCs w:val="24"/>
        </w:rPr>
        <w:t xml:space="preserve"> sussistenti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 i titolari, gli amministratori, i soci e i dipendenti degli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stessi soggetti e i dirigenti e i dipendenti dell'amministrazione; </w:t>
      </w:r>
    </w:p>
    <w:p w14:paraId="58A37817" w14:textId="3F8394D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 individuare specifici obblighi di trasparenza   ulteriori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rispetto a quelli previsti da disposizioni di legge. </w:t>
      </w:r>
    </w:p>
    <w:p w14:paraId="2CC2F21F" w14:textId="7A3BE99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10. Il responsabile individuato ai sensi del comma 7 provvede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anche: </w:t>
      </w:r>
    </w:p>
    <w:p w14:paraId="11D8C64B" w14:textId="19EB7F5F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alla verifica dell'efficace attuazione del piano e della sua</w:t>
      </w:r>
      <w:r w:rsidR="003E305D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idoneita'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a proporre la modifica dello stesso quando sono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accertate significative violazioni delle prescrizioni ovvero quando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intervengono   mutamenti   nell'organizzazione    o    </w:t>
      </w:r>
      <w:proofErr w:type="spellStart"/>
      <w:r>
        <w:rPr>
          <w:color w:val="19191A"/>
          <w:sz w:val="24"/>
          <w:szCs w:val="24"/>
        </w:rPr>
        <w:t>nell'attivita'</w:t>
      </w:r>
      <w:proofErr w:type="spellEnd"/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dell'amministrazione; </w:t>
      </w:r>
    </w:p>
    <w:p w14:paraId="15719B98" w14:textId="71A914A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 alla verifica, d'intesa con   il   dirigente   competente,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dell'effettiva rotazione degli incarichi negli uffici preposti allo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svolgimento delle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nel cui ambito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elevato il rischio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che siano commessi reati di corruzione; </w:t>
      </w:r>
    </w:p>
    <w:p w14:paraId="17E4EB07" w14:textId="3F09E24F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ad individuare il personale da inserire nei programmi di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formazione di cui al comma 11. </w:t>
      </w:r>
    </w:p>
    <w:p w14:paraId="3B79644B" w14:textId="5FA6AC1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11. La Scuola superiore della pubblica amministrazione, senza nuovi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 maggiori oneri per la finanza pubblica e utilizzando le risorse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umane, strumentali e finanziarie disponibili a legislazione vigente,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predispone percorsi, anche specifici e settoriali, </w:t>
      </w:r>
      <w:proofErr w:type="spellStart"/>
      <w:r>
        <w:rPr>
          <w:color w:val="19191A"/>
          <w:sz w:val="24"/>
          <w:szCs w:val="24"/>
        </w:rPr>
        <w:t>diformazione</w:t>
      </w:r>
      <w:proofErr w:type="spellEnd"/>
      <w:r>
        <w:rPr>
          <w:color w:val="19191A"/>
          <w:sz w:val="24"/>
          <w:szCs w:val="24"/>
        </w:rPr>
        <w:t xml:space="preserve"> dei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dipendenti delle pubbliche   amministrazioni   statali   sui   temi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dell'etica e della </w:t>
      </w:r>
      <w:proofErr w:type="spellStart"/>
      <w:r>
        <w:rPr>
          <w:color w:val="19191A"/>
          <w:sz w:val="24"/>
          <w:szCs w:val="24"/>
        </w:rPr>
        <w:t>legalita'</w:t>
      </w:r>
      <w:proofErr w:type="spellEnd"/>
      <w:r>
        <w:rPr>
          <w:color w:val="19191A"/>
          <w:sz w:val="24"/>
          <w:szCs w:val="24"/>
        </w:rPr>
        <w:t>. Con cadenza periodica e d'intesa con le</w:t>
      </w:r>
    </w:p>
    <w:p w14:paraId="4D26EE04" w14:textId="6795951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amministrazioni, provvede alla formazione dei dipendenti pubblici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chiamati ad operare nei settori in cui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elevato, sulla base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piani adottati dalle singole amministrazioni, il rischio che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siano commessi reati di corruzione. </w:t>
      </w:r>
    </w:p>
    <w:p w14:paraId="3BBE6C55" w14:textId="24D0031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12. In caso di commissione, all'interno dell'amministrazione, di un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reato di corruzione accertato con sentenza passata in giudicato, il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responsabile individuato ai sensi del comma 7 del presente articolo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risponde ai sensi dell'articolo 21 del decreto legislativo 30 marzo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2001, n.165, e successive   modificazioni,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 sul   piano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disciplinare, oltre che per il danno erariale e all'immagine della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 amministrazione, salvo che provi   tutte   le   seguenti</w:t>
      </w:r>
      <w:r w:rsidR="009307E3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circostanze: </w:t>
      </w:r>
    </w:p>
    <w:p w14:paraId="36A57DBC" w14:textId="44389E5F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a) di avere predisposto, prima della commissione del fatto, il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piano di cui al comma 5 e di aver osservato le prescrizioni di cui ai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 9 e 10 del presente articolo; </w:t>
      </w:r>
    </w:p>
    <w:p w14:paraId="68322217" w14:textId="4CEA667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di aver vigilato sul funzionamento e sull'osservanza del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piano. </w:t>
      </w:r>
    </w:p>
    <w:p w14:paraId="425A2979" w14:textId="1EF0DCF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13. La sanzione disciplinare a carico del responsabile individuato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ai sensi del comma 7 non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inferiore alla sospensione dal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servizio con privazione della retribuzione da un minimo di un mese ad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un massimo di sei mesi. </w:t>
      </w:r>
    </w:p>
    <w:p w14:paraId="582D2C43" w14:textId="1C52CD6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14. In caso di ripetute violazioni delle misure di prevenzione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previste dal Piano, il responsabile individuato ai sensi del comma 7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presente articolo risponde ai sensi dell'articolo 21 del decreto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 165, e successive modificazioni,</w:t>
      </w:r>
      <w:r w:rsidR="003E305D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', per omesso controllo, sul piano disciplinare, salvo che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provi di avere comunicato agli uffici le misure da adottare e le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relative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e di avere vigilato sull'osservanza del Piano.  La</w:t>
      </w:r>
      <w:r w:rsidR="00D4083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violazione, da parte dei dipendenti dell'amministrazione, delle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misure di prevenzione previste dal Piano costituisce   illecito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disciplinare. Entro il 15 dicembre di </w:t>
      </w:r>
      <w:proofErr w:type="gramStart"/>
      <w:r>
        <w:rPr>
          <w:color w:val="19191A"/>
          <w:sz w:val="24"/>
          <w:szCs w:val="24"/>
        </w:rPr>
        <w:t>ogni  anno</w:t>
      </w:r>
      <w:proofErr w:type="gramEnd"/>
      <w:r>
        <w:rPr>
          <w:color w:val="19191A"/>
          <w:sz w:val="24"/>
          <w:szCs w:val="24"/>
        </w:rPr>
        <w:t>,  il  dirigente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individuato ai sensi del comma  7  del  presente articolo  trasmette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all'organismo indipendente di valutazione e all'organo  di  indirizzo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dell'amministrazione una relazione recante i risultati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svolta e la pubblica nel sito web dell'amministrazione. Nei casi in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l'organo di indirizzo lo richieda o qualora il dirigente</w:t>
      </w:r>
      <w:r w:rsidR="00D4083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responsabile   lo   ritenga   </w:t>
      </w:r>
      <w:proofErr w:type="gramStart"/>
      <w:r>
        <w:rPr>
          <w:color w:val="19191A"/>
          <w:sz w:val="24"/>
          <w:szCs w:val="24"/>
        </w:rPr>
        <w:t xml:space="preserve">opportuno,   </w:t>
      </w:r>
      <w:proofErr w:type="gramEnd"/>
      <w:r>
        <w:rPr>
          <w:color w:val="19191A"/>
          <w:sz w:val="24"/>
          <w:szCs w:val="24"/>
        </w:rPr>
        <w:t xml:space="preserve"> quest'ultimo    riferisce</w:t>
      </w:r>
      <w:r w:rsidR="003E305D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sull'attivita'</w:t>
      </w:r>
      <w:proofErr w:type="spellEnd"/>
      <w:r>
        <w:rPr>
          <w:color w:val="19191A"/>
          <w:sz w:val="24"/>
          <w:szCs w:val="24"/>
        </w:rPr>
        <w:t xml:space="preserve">. </w:t>
      </w:r>
    </w:p>
    <w:p w14:paraId="41795529" w14:textId="25450FF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15. Ai fini della presente  legge,  la  trasparenza 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amministrativa, che costituisce livello essenziale delle  prestazioni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concernenti i diritti sociali e civili ai  sensi  dell'articolo  117,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secondo  comma,  lettera  m),  della  Costituzione,  secondo   quanto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previsto all'articolo 11 del decreto  legislativo  27  ottobre  2009,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n.150,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assicurata  mediante  la  pubblicazione,  nei  siti   web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istituzionali delle  pubbliche  amministrazioni,  delle  informazioni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relative ai procedimenti amministrativi, secondo  criteri  di  facile</w:t>
      </w:r>
    </w:p>
    <w:p w14:paraId="4726E79B" w14:textId="10F7F83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accessibilita'</w:t>
      </w:r>
      <w:proofErr w:type="spellEnd"/>
      <w:r>
        <w:rPr>
          <w:color w:val="19191A"/>
          <w:sz w:val="24"/>
          <w:szCs w:val="24"/>
        </w:rPr>
        <w:t xml:space="preserve">, completezza e </w:t>
      </w:r>
      <w:proofErr w:type="spellStart"/>
      <w:r>
        <w:rPr>
          <w:color w:val="19191A"/>
          <w:sz w:val="24"/>
          <w:szCs w:val="24"/>
        </w:rPr>
        <w:t>semplicita'</w:t>
      </w:r>
      <w:proofErr w:type="spellEnd"/>
      <w:r>
        <w:rPr>
          <w:color w:val="19191A"/>
          <w:sz w:val="24"/>
          <w:szCs w:val="24"/>
        </w:rPr>
        <w:t xml:space="preserve"> di consultazione, nel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rispetto delle disposizioni in materia di segreto di Stato, di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segreto d'ufficio e di protezione dei dati personali.  Nei siti web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istituzionali delle amministrazioni pubbliche sono pubblicati anche 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relativi bilanci e conti consuntivi,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i costi unitari di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realizzazione delle opere pubbliche e di produzione dei servizi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erogati ai cittadini. Le informazioni sui costi sono pubblicate sulla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base di uno schema tipo redatto </w:t>
      </w:r>
      <w:proofErr w:type="spellStart"/>
      <w:r>
        <w:rPr>
          <w:color w:val="19191A"/>
          <w:sz w:val="24"/>
          <w:szCs w:val="24"/>
        </w:rPr>
        <w:t>dall'Autorita'</w:t>
      </w:r>
      <w:proofErr w:type="spellEnd"/>
      <w:r>
        <w:rPr>
          <w:color w:val="19191A"/>
          <w:sz w:val="24"/>
          <w:szCs w:val="24"/>
        </w:rPr>
        <w:t xml:space="preserve"> per la vigilanza sui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contratti pubblici di lavori, servizi e forniture, che ne cura</w:t>
      </w:r>
      <w:r w:rsidR="003E305D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la raccolta e la pubblicazione nel proprio sito web</w:t>
      </w:r>
    </w:p>
    <w:p w14:paraId="3A8FF0D6" w14:textId="632FB92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istituzionale al fine di consentirne un</w:t>
      </w:r>
      <w:r w:rsidR="00D4083C">
        <w:rPr>
          <w:color w:val="19191A"/>
          <w:sz w:val="24"/>
          <w:szCs w:val="24"/>
        </w:rPr>
        <w:t>’</w:t>
      </w:r>
      <w:r>
        <w:rPr>
          <w:color w:val="19191A"/>
          <w:sz w:val="24"/>
          <w:szCs w:val="24"/>
        </w:rPr>
        <w:t xml:space="preserve">agevole comparazione. </w:t>
      </w:r>
    </w:p>
    <w:p w14:paraId="16772E56" w14:textId="78E4DD6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16. Fermo restando quanto stabilito nell'articolo 53 del decreto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come da ultimo modificato dal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42 del presente articolo, nell'articolo 54   del   codice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dell'amministrazione digitale, di cui al decreto legislativo 7 marzo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2005, n. 82, e successive modificazioni, nell'articolo 21 della legge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18 giugno 2009, n. 69, e successive modificazioni, e nell'articolo </w:t>
      </w:r>
      <w:r>
        <w:rPr>
          <w:color w:val="19191A"/>
          <w:sz w:val="24"/>
          <w:szCs w:val="24"/>
        </w:rPr>
        <w:lastRenderedPageBreak/>
        <w:t>11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decreto legislativo 27 ottobre 2009, n.  150, le pubbliche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assicurano i livelli essenziali di cui al comma 15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 presente articolo con particolare riferimento ai procedimenti di: </w:t>
      </w:r>
    </w:p>
    <w:p w14:paraId="75395B67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autorizzazione o concessione; </w:t>
      </w:r>
    </w:p>
    <w:p w14:paraId="04ABB12D" w14:textId="7F0DEBC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scelta del contraente per l'affidamento di lavori, forniture 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servizi, anche con riferimento alla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selezione prescelta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sensi del codice dei contratti pubblici relativi a lavori, servizi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forniture, di cui al decreto legislativo 12 aprile 2006, n.163; </w:t>
      </w:r>
    </w:p>
    <w:p w14:paraId="09B5CBA6" w14:textId="018CD5C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concessione ed erogazione di sovvenzioni, contributi, sussidi,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ausili finanziari,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attribuzione di vantaggi economici di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qualunque genere a persone ed enti pubblici e privati; </w:t>
      </w:r>
    </w:p>
    <w:p w14:paraId="1469DB6B" w14:textId="2ECC8D3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concorsi e prove selettive per l'assunzione del personale 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progressioni di carriera di cui all'articolo 24 del citato decreto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legislativo n.150 del 2009. </w:t>
      </w:r>
    </w:p>
    <w:p w14:paraId="192FC061" w14:textId="335EFF0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17. Le stazioni appaltanti possono prevedere negli avvisi, bandi di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gara o lettere di invito che il mancato rispetto delle clausole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contenute nei protocolli di </w:t>
      </w:r>
      <w:proofErr w:type="spellStart"/>
      <w:r>
        <w:rPr>
          <w:color w:val="19191A"/>
          <w:sz w:val="24"/>
          <w:szCs w:val="24"/>
        </w:rPr>
        <w:t>legalita'</w:t>
      </w:r>
      <w:proofErr w:type="spellEnd"/>
      <w:r>
        <w:rPr>
          <w:color w:val="19191A"/>
          <w:sz w:val="24"/>
          <w:szCs w:val="24"/>
        </w:rPr>
        <w:t xml:space="preserve"> o nei patti di </w:t>
      </w:r>
      <w:proofErr w:type="spellStart"/>
      <w:r>
        <w:rPr>
          <w:color w:val="19191A"/>
          <w:sz w:val="24"/>
          <w:szCs w:val="24"/>
        </w:rPr>
        <w:t>integrita'</w:t>
      </w:r>
      <w:proofErr w:type="spellEnd"/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costituisce causa di esclusione dalla gara. </w:t>
      </w:r>
    </w:p>
    <w:p w14:paraId="59484953" w14:textId="3E69AC6E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18. Ai magistrati ordinari, amministrativi, contabili e militari,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agli avvocati e procuratori dello Stato e ai componenti delle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commissioni tributarie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vietata, pena la decadenza dagli incarichi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la </w:t>
      </w:r>
      <w:proofErr w:type="spellStart"/>
      <w:r>
        <w:rPr>
          <w:color w:val="19191A"/>
          <w:sz w:val="24"/>
          <w:szCs w:val="24"/>
        </w:rPr>
        <w:t>nullita'</w:t>
      </w:r>
      <w:proofErr w:type="spellEnd"/>
      <w:r>
        <w:rPr>
          <w:color w:val="19191A"/>
          <w:sz w:val="24"/>
          <w:szCs w:val="24"/>
        </w:rPr>
        <w:t xml:space="preserve"> degli atti compiuti, la partecipazione a collegi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arbitrali o l'assunzione di incarico di arbitro unico. </w:t>
      </w:r>
    </w:p>
    <w:p w14:paraId="4531D715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19. COMMA ABROGATO DAL D.LGS. 18 APRILE 2016, N. 50. </w:t>
      </w:r>
    </w:p>
    <w:p w14:paraId="241529FB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20. COMMA ABROGATO DAL D.LGS. 18 APRILE 2016, N. 50. </w:t>
      </w:r>
    </w:p>
    <w:p w14:paraId="5AF8447E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21. COMMA ABROGATO DAL D.LGS. 18 APRILE 2016, N. 50. </w:t>
      </w:r>
    </w:p>
    <w:p w14:paraId="01688C77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22. COMMA ABROGATO DAL D.LGS. 18 APRILE 2016, N. 50. </w:t>
      </w:r>
    </w:p>
    <w:p w14:paraId="22E159EB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23. COMMA ABROGATO DAL D.LGS. 18 APRILE 2016, N. 50. </w:t>
      </w:r>
    </w:p>
    <w:p w14:paraId="3A43580D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24. COMMA ABROGATO DAL D.LGS. 18 APRILE 2016, N. 50. </w:t>
      </w:r>
    </w:p>
    <w:p w14:paraId="4495BB3C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25. COMMA ABROGATO DAL D.LGS. 18 APRILE 2016, N. 50. </w:t>
      </w:r>
    </w:p>
    <w:p w14:paraId="3593E888" w14:textId="6E7EAB26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26. Le disposizioni di cui ai commi 15 e 16 si applicano anche ai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procedimenti posti in essere in deroga alle procedure ordinarie.  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soggetti che operano in deroga e che non dispongono di propri siti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web istituzionali pubblicano le informazioni di cui ai citati commi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15 e 16 nei siti web istituzionali delle amministrazioni dalle quali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sono nominati. </w:t>
      </w:r>
    </w:p>
    <w:p w14:paraId="407EF79E" w14:textId="75AC42B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27. Le informazioni pubblicate ai sensi dei commi 15 e 16 sono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trasmesse in via telematica alla Commissione. </w:t>
      </w:r>
    </w:p>
    <w:p w14:paraId="0DE14BB8" w14:textId="3C49911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28.  Le amministrazioni provvedono  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  al   monitoraggio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periodico del rispetto dei tempi procedimentali attraverso   la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tempestiva eliminazione delle anomalie. I risultati del monitoraggio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sono consultabili   nel   sito   web   istituzionale   di   ciascuna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amministrazione. </w:t>
      </w:r>
    </w:p>
    <w:p w14:paraId="3E65076C" w14:textId="59F06ED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</w:t>
      </w:r>
      <w:r w:rsidRPr="00754F14">
        <w:rPr>
          <w:color w:val="19191A"/>
          <w:sz w:val="24"/>
          <w:szCs w:val="24"/>
          <w:highlight w:val="yellow"/>
        </w:rPr>
        <w:t>29. Ogni amministrazione pubblica rende noto,  tramite  il  proprio</w:t>
      </w:r>
      <w:r w:rsidR="003E305D" w:rsidRPr="00754F14">
        <w:rPr>
          <w:color w:val="19191A"/>
          <w:sz w:val="24"/>
          <w:szCs w:val="24"/>
          <w:highlight w:val="yellow"/>
        </w:rPr>
        <w:t xml:space="preserve"> </w:t>
      </w:r>
      <w:r w:rsidRPr="00754F14">
        <w:rPr>
          <w:color w:val="19191A"/>
          <w:sz w:val="24"/>
          <w:szCs w:val="24"/>
          <w:highlight w:val="yellow"/>
        </w:rPr>
        <w:t>sito web istituzionale, almeno  un  indirizzo  di  posta  elettronica</w:t>
      </w:r>
      <w:r w:rsidR="003E305D" w:rsidRPr="00754F14">
        <w:rPr>
          <w:color w:val="19191A"/>
          <w:sz w:val="24"/>
          <w:szCs w:val="24"/>
          <w:highlight w:val="yellow"/>
        </w:rPr>
        <w:t xml:space="preserve"> </w:t>
      </w:r>
      <w:r w:rsidRPr="00754F14">
        <w:rPr>
          <w:color w:val="19191A"/>
          <w:sz w:val="24"/>
          <w:szCs w:val="24"/>
          <w:highlight w:val="yellow"/>
        </w:rPr>
        <w:t>certificata cui il cittadino possa rivolgersi per trasmettere istanze</w:t>
      </w:r>
      <w:r w:rsidR="003E305D" w:rsidRPr="00754F14">
        <w:rPr>
          <w:color w:val="19191A"/>
          <w:sz w:val="24"/>
          <w:szCs w:val="24"/>
          <w:highlight w:val="yellow"/>
        </w:rPr>
        <w:t xml:space="preserve"> </w:t>
      </w:r>
      <w:r w:rsidRPr="00754F14">
        <w:rPr>
          <w:color w:val="19191A"/>
          <w:sz w:val="24"/>
          <w:szCs w:val="24"/>
          <w:highlight w:val="yellow"/>
        </w:rPr>
        <w:t>ai  sensi  dell'articolo  38  del  testo  unico  delle   disposizioni</w:t>
      </w:r>
      <w:r w:rsidR="003E305D" w:rsidRPr="00754F14">
        <w:rPr>
          <w:color w:val="19191A"/>
          <w:sz w:val="24"/>
          <w:szCs w:val="24"/>
          <w:highlight w:val="yellow"/>
        </w:rPr>
        <w:t xml:space="preserve"> </w:t>
      </w:r>
      <w:r w:rsidRPr="00754F14">
        <w:rPr>
          <w:color w:val="19191A"/>
          <w:sz w:val="24"/>
          <w:szCs w:val="24"/>
          <w:highlight w:val="yellow"/>
        </w:rPr>
        <w:t>legislative   e   regolamentari   in   materia   di    documentazione</w:t>
      </w:r>
      <w:r w:rsidR="003E305D" w:rsidRPr="00754F14">
        <w:rPr>
          <w:color w:val="19191A"/>
          <w:sz w:val="24"/>
          <w:szCs w:val="24"/>
          <w:highlight w:val="yellow"/>
        </w:rPr>
        <w:t xml:space="preserve"> </w:t>
      </w:r>
      <w:r w:rsidRPr="00754F14">
        <w:rPr>
          <w:color w:val="19191A"/>
          <w:sz w:val="24"/>
          <w:szCs w:val="24"/>
          <w:highlight w:val="yellow"/>
        </w:rPr>
        <w:t>amministrativa, di cui al decreto del Presidente della Repubblica  28</w:t>
      </w:r>
      <w:r w:rsidR="003E305D" w:rsidRPr="00754F14">
        <w:rPr>
          <w:color w:val="19191A"/>
          <w:sz w:val="24"/>
          <w:szCs w:val="24"/>
          <w:highlight w:val="yellow"/>
        </w:rPr>
        <w:t xml:space="preserve"> </w:t>
      </w:r>
      <w:r w:rsidRPr="00754F14">
        <w:rPr>
          <w:color w:val="19191A"/>
          <w:sz w:val="24"/>
          <w:szCs w:val="24"/>
          <w:highlight w:val="yellow"/>
        </w:rPr>
        <w:t xml:space="preserve">dicembre  2000,  n.445,  e  successive  </w:t>
      </w:r>
      <w:r w:rsidRPr="00754F14">
        <w:rPr>
          <w:color w:val="19191A"/>
          <w:sz w:val="24"/>
          <w:szCs w:val="24"/>
          <w:highlight w:val="yellow"/>
        </w:rPr>
        <w:lastRenderedPageBreak/>
        <w:t>modificazioni,   e   ricevere</w:t>
      </w:r>
      <w:r w:rsidR="003E305D" w:rsidRPr="00754F14">
        <w:rPr>
          <w:color w:val="19191A"/>
          <w:sz w:val="24"/>
          <w:szCs w:val="24"/>
          <w:highlight w:val="yellow"/>
        </w:rPr>
        <w:t xml:space="preserve"> </w:t>
      </w:r>
      <w:r w:rsidRPr="00754F14">
        <w:rPr>
          <w:color w:val="19191A"/>
          <w:sz w:val="24"/>
          <w:szCs w:val="24"/>
          <w:highlight w:val="yellow"/>
        </w:rPr>
        <w:t>informazioni circa i provvedimenti e  i  procedimenti  amministrativi</w:t>
      </w:r>
      <w:r w:rsidR="003E305D" w:rsidRPr="00754F14">
        <w:rPr>
          <w:color w:val="19191A"/>
          <w:sz w:val="24"/>
          <w:szCs w:val="24"/>
          <w:highlight w:val="yellow"/>
        </w:rPr>
        <w:t xml:space="preserve"> </w:t>
      </w:r>
      <w:r w:rsidRPr="00754F14">
        <w:rPr>
          <w:color w:val="19191A"/>
          <w:sz w:val="24"/>
          <w:szCs w:val="24"/>
          <w:highlight w:val="yellow"/>
        </w:rPr>
        <w:t>che lo riguardano.</w:t>
      </w:r>
      <w:r>
        <w:rPr>
          <w:color w:val="19191A"/>
          <w:sz w:val="24"/>
          <w:szCs w:val="24"/>
        </w:rPr>
        <w:t xml:space="preserve"> </w:t>
      </w:r>
    </w:p>
    <w:p w14:paraId="7475ED02" w14:textId="09FDD98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30. Le amministrazioni, nel rispetto della disciplina  del  diritto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accesso ai documenti amministrativi di cui al capo V della legge 7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agosto  1990,  n.241,  e  successive  modificazioni,  in  materia  di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procedimento amministrativo, hanno l'obbligo di  rendere  accessibili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   ogni   momento   agli   interessati,   tramite   strumenti    di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identificazione informatica di cui  all'articolo  65,  comma  1,  del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codice di cui al decreto legislativo 7 marzo 2005, n.82, e successive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 le  informazioni  relative  ai  provvedimenti  e   ai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procedimenti amministrativi che li riguardano,  ivi  comprese  quelle</w:t>
      </w:r>
      <w:r w:rsidR="0071004A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relative allo stato della procedura,  ai  relativi  tempi  e  allo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specifico ufficio competente in ogni singola fase. </w:t>
      </w:r>
    </w:p>
    <w:p w14:paraId="6B1251EC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31. COMMA ABROGATO DAL D.LGS. 22 GENNAIO 2016, N. 10. </w:t>
      </w:r>
    </w:p>
    <w:p w14:paraId="5510A39F" w14:textId="3431761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32. Con riferimento ai procedimenti di cui al comma 16, lettera b),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presente articolo, le  stazioni  appaltanti  sono  in  ogni  caso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tenute a pubblicare nei propri siti web istituzionali:  la  struttura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proponente; l'oggetto del bando; l'elenco degli operatori invitati  a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presentare offerte; l'aggiudicatario; l'importo di aggiudicazione;  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tempi di completamento dell'opera, servizio  o  fornitura;  l'importo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delle somme </w:t>
      </w:r>
      <w:proofErr w:type="spellStart"/>
      <w:r>
        <w:rPr>
          <w:color w:val="19191A"/>
          <w:sz w:val="24"/>
          <w:szCs w:val="24"/>
        </w:rPr>
        <w:t>liquidate.Le</w:t>
      </w:r>
      <w:proofErr w:type="spellEnd"/>
      <w:r>
        <w:rPr>
          <w:color w:val="19191A"/>
          <w:sz w:val="24"/>
          <w:szCs w:val="24"/>
        </w:rPr>
        <w:t xml:space="preserve"> stazioni appaltanti sono tenute 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 a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trasmettere le predette informazioni ogni semestre  alla  commissione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 cui  al  comma  2.  Entro il 31 gennaio di ogni anno, tali</w:t>
      </w:r>
      <w:r w:rsidR="003E305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informazioni, relativamente all'anno precedente, sono pubblicate in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tabelle riassuntive rese liberamente scaricabili in un formato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digitale standard aperto che consenta di analizzare e rielaborare,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anche a fini statistici, i dati informatici.  Le amministrazioni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trasmettono in formato digitale tali informazioni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per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la vigilanza sui contratti pubblici di lavori, servizi e forniture,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che le pubblica nel proprio sito web in una sezione liberamente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consultabile da tutti i cittadini, catalogate in base alla tipologia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stazione appaltante e per regione.  </w:t>
      </w: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individua con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propria deliberazione le informazioni rilevanti e le   relative</w:t>
      </w:r>
      <w:r w:rsidR="000A0F9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trasmissione.  Entro il 30 aprile di ciascun anno,</w:t>
      </w:r>
      <w:r w:rsidR="0071004A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per la vigilanza sui contratti pubblici di lavori,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servizi e forniture trasmette alla Corte dei conti l'elenco delle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che hanno omesso di trasmettere e pubblicare, in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tutto o in parte, le informazioni di cui al presente comma in formato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digitale standard aperto. Si applica l'articolo 6, comma 11, del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codice di cui al decreto legislativo 12 aprile 2006, n. 163. (2) </w:t>
      </w:r>
    </w:p>
    <w:p w14:paraId="0C1C536C" w14:textId="19AD5A0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32-bis. Nelle controversie concernenti le materie di cui al comma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1, lettera e), dell'articolo 133 del codice di cui all'allegato 1 al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legislativo 2 luglio 2010, n. 104, il giudice amministrativo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trasmette alla commissione ogni informazione o notizia rilevante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emersa nel corso del giudizio che, anche in esito a una sommaria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valutazione, ponga in evidenza condotte o atti contrastanti con le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regole della trasparenza. </w:t>
      </w:r>
    </w:p>
    <w:p w14:paraId="575C1211" w14:textId="42F271E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33. La mancata o incompleta pubblicazione, da parte delle pubbliche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amministrazioni, delle informazioni di cui al comma 31 costituisce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violazione degli standard ed   economici   ai   sensi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dell'articolo </w:t>
      </w:r>
      <w:r>
        <w:rPr>
          <w:color w:val="19191A"/>
          <w:sz w:val="24"/>
          <w:szCs w:val="24"/>
        </w:rPr>
        <w:lastRenderedPageBreak/>
        <w:t>1, comma 1, del decreto legislativo 20 dicembre 2009,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n. 198, ed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comunque valutata ai sensi dell'articolo 21 del decreto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 165, e successive modificazioni.</w:t>
      </w:r>
    </w:p>
    <w:p w14:paraId="3B31CF07" w14:textId="2C38564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Eventuali ritardi nell'aggiornamento dei contenuti sugli strumenti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informatici sono sanzionati a carico dei responsabili del servizio. </w:t>
      </w:r>
    </w:p>
    <w:p w14:paraId="38BF8487" w14:textId="336A36D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34. Le disposizioni  dei  commi  da  15  a  33  si  applicano  alle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pubbliche di cui all'articolo 1, comma 2, del decreto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e successive  modificazioni,  agli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enti pubblici nazionali,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 alle 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 partecipate  dalle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 pubbliche  e  dalle  loro  controllate,   ai  sensi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dell'articolo  2359  del  codice  civile,  limitatamente  alla   loro</w:t>
      </w:r>
      <w:r w:rsidR="000A0F9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pubblico interesse disciplinata dal diritto nazionale  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dell'Unione europea. </w:t>
      </w:r>
    </w:p>
    <w:p w14:paraId="38079591" w14:textId="7A192CE6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35. Il Governo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delegato ad adottare, senza nuovi o maggiori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oneri per la finanza pubblica, entro sei mesi dalla data di entrata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 vigore della presente legge, un decreto legislativo per il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riordino della disciplina riguardante gli obblighi di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>,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trasparenza e diffusione di informazioni da parte delle pubbliche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amministrazioni, mediante la modifica   o   l'integrazione   delle</w:t>
      </w:r>
    </w:p>
    <w:p w14:paraId="5BA8AE99" w14:textId="276E096E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disposizioni vigenti, ovvero mediante la previsione di nuove forme di</w:t>
      </w:r>
      <w:r w:rsidR="000A0F9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>, nel rispetto dei seguenti principi e criteri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direttivi: </w:t>
      </w:r>
    </w:p>
    <w:p w14:paraId="188A0A0A" w14:textId="32DC7FA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ricognizione e coordinamento delle disposizioni che prevedono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obblighi di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 xml:space="preserve"> a carico delle amministrazioni pubbliche; </w:t>
      </w:r>
    </w:p>
    <w:p w14:paraId="57DD3A64" w14:textId="517DF42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previsione di forme di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 xml:space="preserve"> sia in ordine all'uso delle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risorse pubbliche sia in ordine allo svolgimento e ai risultati delle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funzioni amministrative; </w:t>
      </w:r>
    </w:p>
    <w:p w14:paraId="1FEA50CA" w14:textId="5F156FE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precisazione degli obblighi di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 xml:space="preserve"> di dati relativi ai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titolari di incarichi politici, di carattere elettivo o comunque di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esercizio di poteri di indirizzo politico, di livello statale,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regionale e locale.  Le dichiarazioni oggetto di   pubblicazione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obbligatoria di cui alla lettera a) devono concernere almeno la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situazione patrimoniale complessiva   del   titolare   al   momento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dell'assunzione della carica, la </w:t>
      </w:r>
      <w:proofErr w:type="spellStart"/>
      <w:r>
        <w:rPr>
          <w:color w:val="19191A"/>
          <w:sz w:val="24"/>
          <w:szCs w:val="24"/>
        </w:rPr>
        <w:t>titolarita'</w:t>
      </w:r>
      <w:proofErr w:type="spellEnd"/>
      <w:r>
        <w:rPr>
          <w:color w:val="19191A"/>
          <w:sz w:val="24"/>
          <w:szCs w:val="24"/>
        </w:rPr>
        <w:t xml:space="preserve">   di   </w:t>
      </w:r>
      <w:proofErr w:type="gramStart"/>
      <w:r>
        <w:rPr>
          <w:color w:val="19191A"/>
          <w:sz w:val="24"/>
          <w:szCs w:val="24"/>
        </w:rPr>
        <w:t>imprese,  le</w:t>
      </w:r>
      <w:proofErr w:type="gramEnd"/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partecipazioni azionarie proprie, del coniuge e dei parenti entro  il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secondo grado di parentela,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tutti i compensi cui d</w:t>
      </w:r>
      <w:r w:rsidR="00A60A65">
        <w:rPr>
          <w:color w:val="19191A"/>
          <w:sz w:val="24"/>
          <w:szCs w:val="24"/>
        </w:rPr>
        <w:t>à</w:t>
      </w:r>
      <w:r>
        <w:rPr>
          <w:color w:val="19191A"/>
          <w:sz w:val="24"/>
          <w:szCs w:val="24"/>
        </w:rPr>
        <w:t xml:space="preserve">  diritto</w:t>
      </w:r>
      <w:r w:rsidR="00A60A65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l'assunzione della carica; </w:t>
      </w:r>
    </w:p>
    <w:p w14:paraId="01E153BD" w14:textId="668D2AA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  ampliamento   delle   ipotesi   di  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>,   mediante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pubblicazione nei siti web istituzionali, di informazioni relative ai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titolari degli incarichi dirigenziali nelle pubbliche amministrazioni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all'articolo 1, comma 2,  del  decreto  legislativo  30  marzo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2001, n. 165, e  successive  modificazioni,  sia  con  riferimento  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quelli che comportano funzioni di amministrazione e gestione, sia con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riferimento agli incarichi di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degli uffici di diretta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collaborazione; </w:t>
      </w:r>
    </w:p>
    <w:p w14:paraId="44EBBCDA" w14:textId="36A7ED9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  definizione   di   categorie   di   informazioni   che    le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 devono pubblicare e delle </w:t>
      </w:r>
      <w:proofErr w:type="spellStart"/>
      <w:r>
        <w:rPr>
          <w:color w:val="19191A"/>
          <w:sz w:val="24"/>
          <w:szCs w:val="24"/>
        </w:rPr>
        <w:t>modalita</w:t>
      </w:r>
      <w:proofErr w:type="gramStart"/>
      <w:r>
        <w:rPr>
          <w:color w:val="19191A"/>
          <w:sz w:val="24"/>
          <w:szCs w:val="24"/>
        </w:rPr>
        <w:t>'</w:t>
      </w:r>
      <w:proofErr w:type="spellEnd"/>
      <w:r>
        <w:rPr>
          <w:color w:val="19191A"/>
          <w:sz w:val="24"/>
          <w:szCs w:val="24"/>
        </w:rPr>
        <w:t xml:space="preserve">  di</w:t>
      </w:r>
      <w:proofErr w:type="gramEnd"/>
      <w:r>
        <w:rPr>
          <w:color w:val="19191A"/>
          <w:sz w:val="24"/>
          <w:szCs w:val="24"/>
        </w:rPr>
        <w:t xml:space="preserve">  elaborazione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dei relativi formati; </w:t>
      </w:r>
    </w:p>
    <w:p w14:paraId="7F2F9A09" w14:textId="0BFD344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obbligo di pubblicare tutti gli atti, i documenti e le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informazioni di cui al presente comma anche in formato elettronico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elaborabile e in formati di dati aperti. Per formati </w:t>
      </w:r>
      <w:proofErr w:type="gramStart"/>
      <w:r>
        <w:rPr>
          <w:color w:val="19191A"/>
          <w:sz w:val="24"/>
          <w:szCs w:val="24"/>
        </w:rPr>
        <w:t>di  dati</w:t>
      </w:r>
      <w:proofErr w:type="gramEnd"/>
      <w:r>
        <w:rPr>
          <w:color w:val="19191A"/>
          <w:sz w:val="24"/>
          <w:szCs w:val="24"/>
        </w:rPr>
        <w:t xml:space="preserve">  aperti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 devono intendere almeno i dati resi disponibili  fruibili on line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 xml:space="preserve">in formati non proprietari, a condizioni tali da permetterne il 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ampio riutilizzo anche a fini statistici e la  ridistribuzione  senza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ulteriori  restrizioni  d'uso,  di  riuso  o  di  diffusione  diverse</w:t>
      </w:r>
    </w:p>
    <w:p w14:paraId="603543E7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dall'obbligo di citare la fonte e di rispettarne </w:t>
      </w:r>
      <w:proofErr w:type="spellStart"/>
      <w:r>
        <w:rPr>
          <w:color w:val="19191A"/>
          <w:sz w:val="24"/>
          <w:szCs w:val="24"/>
        </w:rPr>
        <w:t>l'integrita'</w:t>
      </w:r>
      <w:proofErr w:type="spellEnd"/>
      <w:r>
        <w:rPr>
          <w:color w:val="19191A"/>
          <w:sz w:val="24"/>
          <w:szCs w:val="24"/>
        </w:rPr>
        <w:t xml:space="preserve">; </w:t>
      </w:r>
    </w:p>
    <w:p w14:paraId="4A5A6C6A" w14:textId="08F8B90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individuazione, anche mediante integrazione e coordinamento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disciplina vigente, della durata e dei termini di aggiornamento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 ciascuna pubblicazione obbligatoria; </w:t>
      </w:r>
    </w:p>
    <w:p w14:paraId="3455AB25" w14:textId="2BE9146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h) individuazione, anche mediante revisione e integrazione della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disciplina vigente, delle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e delle sanzioni per il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mancato, ritardato o inesatto adempimento   degli   obblighi   di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pubblicazione. </w:t>
      </w:r>
    </w:p>
    <w:p w14:paraId="1EDEBE3F" w14:textId="5FD4D42F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36. Le disposizioni di cui al decreto legislativo adottato ai sensi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comma 35 integrano l'individuazione del livello essenziale delle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prestazioni erogate dalle amministrazioni pubbliche a fini   di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trasparenza, prevenzione, contrasto della corruzione e della cattiva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amministrazione, a norma dell'articolo 117, secondo comma, lettera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m), della Costituzione, e costituiscono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esercizio della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funzione di coordinamento informativo statistico e informatico dei</w:t>
      </w:r>
    </w:p>
    <w:p w14:paraId="2E39715A" w14:textId="5FDD695F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dati dell'amministrazione statale, regionale e locale, di   cui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117, secondo comma, lettera r), della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Costituzione. </w:t>
      </w:r>
    </w:p>
    <w:p w14:paraId="6319D0F3" w14:textId="35336C8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37. All'articolo 1 della legge 7 agosto 1990, n.  241, al comma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1-ter sono aggiunte, in fine, le seguenti parole: «, con un livello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garanzia non inferiore a quello cui sono tenute le pubbliche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in forza delle disposizioni di cui alla presente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legge». </w:t>
      </w:r>
    </w:p>
    <w:p w14:paraId="558BE645" w14:textId="7F8A6DE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38. All'articolo 2 della legge 7 agosto 1990, n. 241, al comma 1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aggiunto, in fine, il seguente periodo: «Se ravvisano la manifesta</w:t>
      </w:r>
      <w:r w:rsidR="000A0F9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irricevibilita'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inammissibilita'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improcedibilita'</w:t>
      </w:r>
      <w:proofErr w:type="spellEnd"/>
      <w:r>
        <w:rPr>
          <w:color w:val="19191A"/>
          <w:sz w:val="24"/>
          <w:szCs w:val="24"/>
        </w:rPr>
        <w:t xml:space="preserve"> o infondatezza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  </w:t>
      </w:r>
      <w:proofErr w:type="gramStart"/>
      <w:r>
        <w:rPr>
          <w:color w:val="19191A"/>
          <w:sz w:val="24"/>
          <w:szCs w:val="24"/>
        </w:rPr>
        <w:t>domanda,  le</w:t>
      </w:r>
      <w:proofErr w:type="gramEnd"/>
      <w:r>
        <w:rPr>
          <w:color w:val="19191A"/>
          <w:sz w:val="24"/>
          <w:szCs w:val="24"/>
        </w:rPr>
        <w:t xml:space="preserve">   pubbliche   amministrazioni   concludono   il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procedimento  con  un  provvedimento  espresso   redatto   in   forma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semplificata, la cui motivazione 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 consistere  in  un  sintetico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riferimento al punto di fatto o di diritto ritenuto risolutivo». </w:t>
      </w:r>
    </w:p>
    <w:p w14:paraId="3829866B" w14:textId="35E9C02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39. Al fine di  garantire  l'esercizio  imparziale  delle  funzioni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amministrative  e  di  rafforzare  la  separazione  e  la   reciproca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autonomia tra organi di indirizzo politico e  organi  amministrativi,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 amministrazioni pubbliche di cui  all'articolo  1,  comma  2,  del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decreto legislativo 30 marzo 2001, n. 165,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le  aziende  e  le</w:t>
      </w:r>
      <w:r w:rsidR="000A0F9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partecipate dallo Stato e  dagli  altri  enti  pubblici,  in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occasione del monitoraggio posto in essere ai fini dell'articolo  36,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3,  del  medesimo  decreto  legislativo  n.  165 del 2001, 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successive modificazioni, comunicano al Dipartimento della funzione</w:t>
      </w:r>
      <w:r w:rsidR="00F158C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pubblica, per il tramite degli organismi indipendenti di valutazione,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tutti i dati utili a rilevare le posizioni dirigenziali attribuite 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persone, anche esterne alle pubbliche amministrazioni, individuate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discrezionalmente dall'organo di indirizzo politico senza procedure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pubbliche di selezione. I dati forniti confluiscono nella relazione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annuale al Parlamento di cui al citato articolo 36, comma 3, del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legislativo n.  165 del 2001, e vengono trasmessi alla</w:t>
      </w:r>
      <w:r w:rsidR="00F158C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Commissione per le </w:t>
      </w:r>
      <w:proofErr w:type="spellStart"/>
      <w:r>
        <w:rPr>
          <w:color w:val="19191A"/>
          <w:sz w:val="24"/>
          <w:szCs w:val="24"/>
        </w:rPr>
        <w:t>finalita'</w:t>
      </w:r>
      <w:proofErr w:type="spellEnd"/>
      <w:r>
        <w:rPr>
          <w:color w:val="19191A"/>
          <w:sz w:val="24"/>
          <w:szCs w:val="24"/>
        </w:rPr>
        <w:t xml:space="preserve"> di cui ai commi da 1 a </w:t>
      </w:r>
      <w:proofErr w:type="gramStart"/>
      <w:r>
        <w:rPr>
          <w:color w:val="19191A"/>
          <w:sz w:val="24"/>
          <w:szCs w:val="24"/>
        </w:rPr>
        <w:t>14  del</w:t>
      </w:r>
      <w:proofErr w:type="gramEnd"/>
      <w:r>
        <w:rPr>
          <w:color w:val="19191A"/>
          <w:sz w:val="24"/>
          <w:szCs w:val="24"/>
        </w:rPr>
        <w:t xml:space="preserve">  presente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articolo. </w:t>
      </w:r>
    </w:p>
    <w:p w14:paraId="64E7C2C2" w14:textId="52DD205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40. I titoli e i curricula riferiti ai soggetti di cui al comma 39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 intendono parte integrante dei dati comunicati al Dipartimento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funzione pubblica. </w:t>
      </w:r>
    </w:p>
    <w:p w14:paraId="497DCA32" w14:textId="082E3EA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41. Nel capo II della legge 7 agosto 1990, n. 241, dopo l'articolo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6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 il seguente: </w:t>
      </w:r>
    </w:p>
    <w:p w14:paraId="1C2FC738" w14:textId="7A8E2AA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«Art. 6-bis. - (Conflitto di interessi). - 1. Il responsabile del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procedimento e i titolari degli uffici competenti </w:t>
      </w:r>
      <w:proofErr w:type="gramStart"/>
      <w:r>
        <w:rPr>
          <w:color w:val="19191A"/>
          <w:sz w:val="24"/>
          <w:szCs w:val="24"/>
        </w:rPr>
        <w:t>ad  adottare</w:t>
      </w:r>
      <w:proofErr w:type="gramEnd"/>
      <w:r>
        <w:rPr>
          <w:color w:val="19191A"/>
          <w:sz w:val="24"/>
          <w:szCs w:val="24"/>
        </w:rPr>
        <w:t xml:space="preserve">  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pareri, le valutazioni tecniche, gli  atti  </w:t>
      </w:r>
      <w:proofErr w:type="spellStart"/>
      <w:r>
        <w:rPr>
          <w:color w:val="19191A"/>
          <w:sz w:val="24"/>
          <w:szCs w:val="24"/>
        </w:rPr>
        <w:t>endoprocedimentali</w:t>
      </w:r>
      <w:proofErr w:type="spellEnd"/>
      <w:r>
        <w:rPr>
          <w:color w:val="19191A"/>
          <w:sz w:val="24"/>
          <w:szCs w:val="24"/>
        </w:rPr>
        <w:t xml:space="preserve">  e  il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provvedimento  finale  devono  astenersi  in  caso  di  conflitto  di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interessi,   segnalando   ogni   situazione   di   conflitto,   anche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potenziale». </w:t>
      </w:r>
    </w:p>
    <w:p w14:paraId="751DD367" w14:textId="4C86ECB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42. All'articolo 53 del decreto legislativo 30 marzo 2001, n.  165,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successive modificazioni, sono apportate le seguenti modificazioni: </w:t>
      </w:r>
    </w:p>
    <w:p w14:paraId="14441FEA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dopo il comma 3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564EE204" w14:textId="2916ACD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«3-bis. Ai fini previsti dal comma 2, con appositi regolamenti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emanati su proposta del Ministro per la pubblica amministrazione e la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semplificazione, di concerto con i Ministri interessati, ai sensi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dell'articolo 17, comma 2, della legge 23 agosto 1988, n.  400, 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successive   modificazioni, sono   individuati, secondo   criteri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differenziati in rapporto   alle   diverse   qualifiche   e   ruoli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professionali, gli   incarichi   vietati   ai   dipendenti    delle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 pubbliche di cui all'articolo 1, comma 2»; </w:t>
      </w:r>
    </w:p>
    <w:p w14:paraId="49DEB4D9" w14:textId="0CF58BD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 comma 5 sono aggiunte, in fine, le seguenti parole: «o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situazioni di conflitto, anche potenziale, di   interessi, che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pregiudichino l'esercizio imparziale delle funzioni attribuite al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dipendente»; </w:t>
      </w:r>
    </w:p>
    <w:p w14:paraId="6E6905BD" w14:textId="43029D3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 comma 7 e al comma 9, dopo il primo periodo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gramStart"/>
      <w:r>
        <w:rPr>
          <w:color w:val="19191A"/>
          <w:sz w:val="24"/>
          <w:szCs w:val="24"/>
        </w:rPr>
        <w:t>inserito  il</w:t>
      </w:r>
      <w:proofErr w:type="gramEnd"/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seguente:</w:t>
      </w:r>
    </w:p>
    <w:p w14:paraId="7D32E831" w14:textId="0A99537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«Ai fini   dell'autorizzazione, l'amministrazione  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verifica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l'insussistenza di situazioni, anche potenziali, di conflitto di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interessi»; </w:t>
      </w:r>
    </w:p>
    <w:p w14:paraId="25029F8E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dopo il comma 7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5A009A80" w14:textId="58E8D1A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«7-bis. L'omissione del versamento del compenso da parte del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dipendente pubblico indebito percettore costituisce ipotesi   di</w:t>
      </w:r>
      <w:r w:rsidR="000A0F9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erariale soggetta alla giurisdizione della Corte dei</w:t>
      </w:r>
      <w:r w:rsidR="000A0F9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conti»;</w:t>
      </w:r>
    </w:p>
    <w:p w14:paraId="643417DC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il comma 11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2A68281C" w14:textId="6989720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«11. Entro quindici giorni dall'erogazione del compenso per gli</w:t>
      </w:r>
      <w:r w:rsidR="00F46ED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incarichi di cui al comma 6, i soggetti pubblici o privati comunicano</w:t>
      </w:r>
      <w:r w:rsidR="00F46ED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all'amministrazione di appartenenza l'ammontare dei compensi erogati</w:t>
      </w:r>
      <w:r w:rsidR="00F46ED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ai dipendenti pubblici»; </w:t>
      </w:r>
    </w:p>
    <w:p w14:paraId="5F4F37DD" w14:textId="0476992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al comma 12, il primo periodo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sostituito dal seguente:  «Le</w:t>
      </w:r>
      <w:r w:rsidR="00F46ED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pubbliche che conferiscono o  autorizzano  incarichi,</w:t>
      </w:r>
      <w:r w:rsidR="00F46ED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anche a titolo gratuito,  ai  propri  dipendenti  comunicano  in  via</w:t>
      </w:r>
      <w:r w:rsidR="00F46ED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telematica, nel termine di quindici  giorni,  al  Dipartimento  della</w:t>
      </w:r>
      <w:r w:rsidR="00F46ED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funzione pubblica gli incarichi conferiti o autorizzati ai dipendenti</w:t>
      </w:r>
      <w:r w:rsidR="00F46ED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stessi, con l'indicazione dell'oggetto dell'incarico e  del  compenso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lordo, ove previsto»; al medesimo comma 12, al  secondo  periodo,  le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parole: «L'elenco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accompagnato» sono  sostituite  dalle  seguenti: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«La comunicazione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accompagnata» e, al terzo  periodo,  le  parole:</w:t>
      </w:r>
    </w:p>
    <w:p w14:paraId="27D4DF20" w14:textId="1B29893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>«Nello stesso termine» sono sostituite dalle seguenti: «Entro il 30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giugno di ciascun anno»; </w:t>
      </w:r>
    </w:p>
    <w:p w14:paraId="1419265E" w14:textId="685DC1A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al comma 13, le parole: «Entro lo stesso termine di cui al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12» sono sostituite dalle seguenti: «Entro il 30 giugno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ciascun anno»; </w:t>
      </w:r>
    </w:p>
    <w:p w14:paraId="667213C5" w14:textId="22EB906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h) al comma 14, secondo periodo, dopo le parole: «l'oggetto, 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durata e il compenso dell'incarico» sono aggiunte le seguenti: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«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l'attestazione dell'avvenuta verifica dell'insussistenza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situazioni, anche potenziali, di conflitto di interessi»; </w:t>
      </w:r>
    </w:p>
    <w:p w14:paraId="4A2422DD" w14:textId="730608B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i) al comma 14, dopo il secondo periodo sono inseriti i seguenti: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«Le informazioni relative a consulenze e incarichi  comunicate  dalle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 al Dipartimento della funzione pubblica,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le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informazioni  pubblicate  dalle  stesse  nelle  proprie  banche  dati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accessibili al pubblico per via  telematica  ai  sensi  del  presente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articolo, sono trasmesse e pubblicate  in  tabelle  riassuntive  rese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liberamente scaricabili in un formato digitale  standard  aperto  che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consenta di analizzare e rielaborare, anche a fini statistici, i dati</w:t>
      </w:r>
    </w:p>
    <w:p w14:paraId="3F1D2A20" w14:textId="6C3402C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informatici. Entro il 31 dicembre di ciascun anno il Dipartimento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funzione pubblica trasmette alla Corte dei conti l'elenco delle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che hanno omesso di trasmettere e pubblicare, in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tutto o in parte, le informazioni di cui al terzo periodo del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comma in formato digitale standard aperto»; </w:t>
      </w:r>
    </w:p>
    <w:p w14:paraId="5CE5F433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l) dopo il comma 16-bis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 il seguente: </w:t>
      </w:r>
    </w:p>
    <w:p w14:paraId="2D639ACE" w14:textId="469A71A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«16-ter. I dipendenti che, negli ultimi tre anni di servizio,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hanno esercitato poteri autoritativi o negoziali per conto delle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pubbliche amministrazioni di cui all'articolo 1, comma 2, non possono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svolgere, nei tre anni successivi alla cessazione del rapporto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pubblico impiego,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lavorativa o professionale presso 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soggetti   privati   destinatari  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>
        <w:rPr>
          <w:color w:val="19191A"/>
          <w:sz w:val="24"/>
          <w:szCs w:val="24"/>
        </w:rPr>
        <w:t xml:space="preserve">   della    pubblica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amministrazione svolta attraverso i medesimi poteri.  I contratti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conclusi e gli incarichi conferiti in violazione di quanto previsto</w:t>
      </w:r>
    </w:p>
    <w:p w14:paraId="3D2F429A" w14:textId="04A870A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dal presente comma sono nulli ed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fatto divieto ai soggetti privati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che li hanno conclusi o conferiti di contrattare con le pubbliche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per i successivi tre anni con obbligo di restituzione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dei compensi eventualmente percepiti e accertati ad essi riferiti». </w:t>
      </w:r>
    </w:p>
    <w:p w14:paraId="5581CF6E" w14:textId="153B8CEE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43. Le disposizioni di cui all'articolo 53, comma 16-ter, secondo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periodo, del decreto legislativo 30 marzo 2001, n.165, introdotto dal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comma 42, lettera l), non si applicano ai contratti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sottoscritti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alla data di entrata in vigore della presente legge. </w:t>
      </w:r>
    </w:p>
    <w:p w14:paraId="39D98A84" w14:textId="289A47E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44. L'articolo 54 del decreto legislativo 30 marzo 2001, n.165,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sostituito dal seguente: </w:t>
      </w:r>
    </w:p>
    <w:p w14:paraId="73F25B72" w14:textId="1C4989B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«Art. 54. - (Codice di comportamento). - 1. Il Governo definisce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 codice di   comportamento   dei   dipendenti   delle   pubbliche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 al fine di assicurare la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>
        <w:rPr>
          <w:color w:val="19191A"/>
          <w:sz w:val="24"/>
          <w:szCs w:val="24"/>
        </w:rPr>
        <w:t xml:space="preserve"> dei servizi, 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dei fenomeni di corruzione, il rispetto dei doveri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costituzionali di diligenza, </w:t>
      </w:r>
      <w:proofErr w:type="spellStart"/>
      <w:r>
        <w:rPr>
          <w:color w:val="19191A"/>
          <w:sz w:val="24"/>
          <w:szCs w:val="24"/>
        </w:rPr>
        <w:t>lealta'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imparzialita'</w:t>
      </w:r>
      <w:proofErr w:type="spellEnd"/>
      <w:r>
        <w:rPr>
          <w:color w:val="19191A"/>
          <w:sz w:val="24"/>
          <w:szCs w:val="24"/>
        </w:rPr>
        <w:t xml:space="preserve"> e   servizio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esclusivo alla cura dell'interesse pubblico. Il codice contiene una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specifica sezione dedicata ai doveri dei dirigenti, articolati in</w:t>
      </w:r>
    </w:p>
    <w:p w14:paraId="39DC8CD8" w14:textId="3C99F8E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relazione alle funzioni attribuite, e comunque prevede per tutti 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dipendenti pubblici il divieto di chiedere o di accettare, 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qualsiasi titolo, compensi, regali o altre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>, in connessione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con l'espletamento delle proprie funzioni o dei compiti affidati,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fatti salvi i regali d'uso, </w:t>
      </w:r>
      <w:proofErr w:type="spellStart"/>
      <w:r>
        <w:rPr>
          <w:color w:val="19191A"/>
          <w:sz w:val="24"/>
          <w:szCs w:val="24"/>
        </w:rPr>
        <w:t>purche</w:t>
      </w:r>
      <w:proofErr w:type="spellEnd"/>
      <w:r>
        <w:rPr>
          <w:color w:val="19191A"/>
          <w:sz w:val="24"/>
          <w:szCs w:val="24"/>
        </w:rPr>
        <w:t>' di modico valore e nei limiti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delle normali relazioni di cortesia. </w:t>
      </w:r>
    </w:p>
    <w:p w14:paraId="775D605B" w14:textId="66E6DD8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2.  Il codice, approvato con decreto del Presidente   della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Repubblica, previa deliberazione del Consiglio dei ministri, su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proposta del Ministro per la pubblica   amministrazione   e   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semplificazione, previa </w:t>
      </w:r>
      <w:proofErr w:type="spellStart"/>
      <w:r>
        <w:rPr>
          <w:color w:val="19191A"/>
          <w:sz w:val="24"/>
          <w:szCs w:val="24"/>
        </w:rPr>
        <w:t>intes</w:t>
      </w:r>
      <w:proofErr w:type="spellEnd"/>
      <w:r>
        <w:rPr>
          <w:color w:val="19191A"/>
          <w:sz w:val="24"/>
          <w:szCs w:val="24"/>
        </w:rPr>
        <w:t xml:space="preserve"> in sede di Conferenza unificata, </w:t>
      </w:r>
      <w:proofErr w:type="gramStart"/>
      <w:r>
        <w:rPr>
          <w:color w:val="19191A"/>
          <w:sz w:val="24"/>
          <w:szCs w:val="24"/>
        </w:rPr>
        <w:t>e</w:t>
      </w:r>
      <w:proofErr w:type="spellStart"/>
      <w:r>
        <w:rPr>
          <w:color w:val="19191A"/>
          <w:sz w:val="24"/>
          <w:szCs w:val="24"/>
        </w:rPr>
        <w:t>'</w:t>
      </w:r>
      <w:proofErr w:type="spellEnd"/>
      <w:proofErr w:type="gramEnd"/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pubblicato nella Gazzetta Ufficiale e consegnato al dipendente, che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lo sottoscrive all'atto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dell'assunzione. </w:t>
      </w:r>
    </w:p>
    <w:p w14:paraId="14081110" w14:textId="5C93ABC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3.  La violazione   dei   doveri   contenuti   nel   codice  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comportamento, compresi quelli relativi all'attuazione del Piano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prevenzione   della   corruzione,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 fonte   di  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disciplinare. La violazione dei doveri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rilevante ai fini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 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  civile,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amministrativa    e    contabile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ogniqualvolta</w:t>
      </w:r>
      <w:r w:rsidR="00B1488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 stesse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  siano   collegate   alla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violazione di doveri, obblighi, leggi o regolamenti. Violazioni gravi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 reiterate del codice comportano l'applicazione della sanzione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all'articolo 55-quater, comma 1. </w:t>
      </w:r>
    </w:p>
    <w:p w14:paraId="70AF26FD" w14:textId="616D768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4. Per ciascuna magistratura e per l'Avvocatura dello Stato gli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organi delle associazioni di categoria adottano un codice etico a cui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devono aderire gli appartenenti alla magistratura interessata.  In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caso di inerzia, il codice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adottato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dall'organo di autogoverno. </w:t>
      </w:r>
    </w:p>
    <w:p w14:paraId="141674AC" w14:textId="4592792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5. Ciascuna pubblica amministrazione definisce, con procedura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aperta alla partecipazione e previo parere obbligatorio del proprio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organismo indipendente </w:t>
      </w:r>
      <w:proofErr w:type="spellStart"/>
      <w:r>
        <w:rPr>
          <w:color w:val="19191A"/>
          <w:sz w:val="24"/>
          <w:szCs w:val="24"/>
        </w:rPr>
        <w:t>divalutazione</w:t>
      </w:r>
      <w:proofErr w:type="spellEnd"/>
      <w:r>
        <w:rPr>
          <w:color w:val="19191A"/>
          <w:sz w:val="24"/>
          <w:szCs w:val="24"/>
        </w:rPr>
        <w:t>, un   proprio   codice  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comportamento che integra e specifica il codice di comportamento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comma 1. Al codice di comportamento di cui al presente comma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 applicano le disposizioni del comma 3. A tali fini, la Commissione</w:t>
      </w:r>
    </w:p>
    <w:p w14:paraId="741E8A93" w14:textId="5237A2A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per   la   valutazione, la   trasparenza   e   </w:t>
      </w:r>
      <w:proofErr w:type="spellStart"/>
      <w:r>
        <w:rPr>
          <w:color w:val="19191A"/>
          <w:sz w:val="24"/>
          <w:szCs w:val="24"/>
        </w:rPr>
        <w:t>l'integrita'</w:t>
      </w:r>
      <w:proofErr w:type="spellEnd"/>
      <w:r>
        <w:rPr>
          <w:color w:val="19191A"/>
          <w:sz w:val="24"/>
          <w:szCs w:val="24"/>
        </w:rPr>
        <w:t xml:space="preserve">   delle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pubbliche (CIVIT) definisce criteri, linee guida 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modelli uniformi per singoli settori o tipologie di amministrazione. </w:t>
      </w:r>
    </w:p>
    <w:p w14:paraId="77E6991E" w14:textId="6D4C98D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6. Sull'applicazione dei codici di cui al presente articolo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vigilano i dirigenti responsabili di ciascuna struttura, le strutture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controllo interno e gli uffici di disciplina. </w:t>
      </w:r>
    </w:p>
    <w:p w14:paraId="1B013F92" w14:textId="4671512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7. Le pubbliche amministrazioni verificano annualmente lo stato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applicazione dei codici e organizzano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formazione del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personale per la conoscenza e la corretta applicazione degli stessi». </w:t>
      </w:r>
    </w:p>
    <w:p w14:paraId="066EF211" w14:textId="127BFDE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45. I codici di cui all'articolo 54, commi 1 e 4, del decreto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come sostituito dal comma 44, sono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approvati entro sei mesi dalla data di entrata in vigore della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presente legge.</w:t>
      </w:r>
    </w:p>
    <w:p w14:paraId="384B2C45" w14:textId="7D26CE5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46. Dopo l'articolo 35 del decreto legislativo 30 marzo 2001, n.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165,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</w:t>
      </w:r>
    </w:p>
    <w:p w14:paraId="20208DBF" w14:textId="55724A9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«Art. 35-bis. - (Prevenzione del fenomeno della corruzione nella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formazione di commissioni e nelle assegnazioni agli uffici) - 1.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Coloro che sono stati condannati, anche con sentenza non passata in</w:t>
      </w:r>
    </w:p>
    <w:p w14:paraId="1445DDF2" w14:textId="600BA14F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giudicato, per i reati previsti nel capo I del titolo II del libro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secondo del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 xml:space="preserve">: </w:t>
      </w:r>
    </w:p>
    <w:p w14:paraId="24285BC4" w14:textId="39382AD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a) non possono fare parte, anche con compiti di segreteria,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commissioni per l'accesso o la selezione a pubblici impieghi; </w:t>
      </w:r>
    </w:p>
    <w:p w14:paraId="46596FB6" w14:textId="1540408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b) non possono essere assegnati, anche con funzioni direttive,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agli uffici preposti alla gestione delle risorse   finanziarie,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 xml:space="preserve">all'acquisizione di beni, servizi e   forniture,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 alla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concessione o all'erogazione di sovvenzioni, contributi, sussidi,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ausili finanziari o attribuzioni di vantaggi economici a soggetti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pubblici e privati;</w:t>
      </w:r>
    </w:p>
    <w:p w14:paraId="140AA2CF" w14:textId="17FAB80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c) non possono fare parte delle commissioni per la scelta del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contraente per l'affidamento di lavori, forniture e servizi, per 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concessione o l'erogazione di sovvenzioni, contributi, sussidi,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ausili finanziari,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per l'attribuzione di vantaggi economici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qualunque genere. </w:t>
      </w:r>
    </w:p>
    <w:p w14:paraId="27E65ABE" w14:textId="256EAC8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2. La disposizione prevista al comma l</w:t>
      </w:r>
      <w:r w:rsidR="00A17A49">
        <w:rPr>
          <w:color w:val="19191A"/>
          <w:sz w:val="24"/>
          <w:szCs w:val="24"/>
        </w:rPr>
        <w:t xml:space="preserve">, </w:t>
      </w:r>
      <w:r>
        <w:rPr>
          <w:color w:val="19191A"/>
          <w:sz w:val="24"/>
          <w:szCs w:val="24"/>
        </w:rPr>
        <w:t>integra</w:t>
      </w:r>
      <w:r w:rsidR="00A17A4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 leggi e</w:t>
      </w:r>
      <w:r w:rsidR="00A17A49">
        <w:rPr>
          <w:color w:val="19191A"/>
          <w:sz w:val="24"/>
          <w:szCs w:val="24"/>
        </w:rPr>
        <w:t>d 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regolamenti che disciplinano la formazione di commissioni e la nomina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dei relativi segretari». </w:t>
      </w:r>
    </w:p>
    <w:p w14:paraId="74BCA361" w14:textId="21CBD22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47. All'articolo 11 della legge 7 agosto 1990, n. 241, al comma 2,</w:t>
      </w:r>
      <w:r w:rsidR="00E5369D"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aggiunto, in fine, il seguente periodo: «Gli accordi di cui al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articolo devono essere motivati ai sensi dell'articolo 3». </w:t>
      </w:r>
    </w:p>
    <w:p w14:paraId="34CB7F2B" w14:textId="77002FA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48. Il Governo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delegato ad adottare, entro sei mesi dalla data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entrata in vigore della presente legge, un decreto legislativo per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la disciplina organica degli   illeciti, e   relative   sanzioni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disciplinari, correlati al superamento dei termini di definizione dei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procedimenti amministrativi, secondo i seguenti principi </w:t>
      </w:r>
      <w:proofErr w:type="gramStart"/>
      <w:r>
        <w:rPr>
          <w:color w:val="19191A"/>
          <w:sz w:val="24"/>
          <w:szCs w:val="24"/>
        </w:rPr>
        <w:t>e  criteri</w:t>
      </w:r>
      <w:proofErr w:type="gramEnd"/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direttivi:</w:t>
      </w:r>
    </w:p>
    <w:p w14:paraId="0C26CD26" w14:textId="5E25535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</w:t>
      </w:r>
      <w:proofErr w:type="spellStart"/>
      <w:r>
        <w:rPr>
          <w:color w:val="19191A"/>
          <w:sz w:val="24"/>
          <w:szCs w:val="24"/>
        </w:rPr>
        <w:t>omogeneita'</w:t>
      </w:r>
      <w:proofErr w:type="spellEnd"/>
      <w:r>
        <w:rPr>
          <w:color w:val="19191A"/>
          <w:sz w:val="24"/>
          <w:szCs w:val="24"/>
        </w:rPr>
        <w:t xml:space="preserve"> degli illeciti connessi al ritardo, superando le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logiche   specifiche   dei   differenti   settori   delle   pubbliche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amministrazioni; </w:t>
      </w:r>
    </w:p>
    <w:p w14:paraId="513203B2" w14:textId="4652EBF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b) </w:t>
      </w:r>
      <w:proofErr w:type="spellStart"/>
      <w:r>
        <w:rPr>
          <w:color w:val="19191A"/>
          <w:sz w:val="24"/>
          <w:szCs w:val="24"/>
        </w:rPr>
        <w:t>omogeneita'</w:t>
      </w:r>
      <w:proofErr w:type="spellEnd"/>
      <w:r>
        <w:rPr>
          <w:color w:val="19191A"/>
          <w:sz w:val="24"/>
          <w:szCs w:val="24"/>
        </w:rPr>
        <w:t xml:space="preserve"> dei controlli da parte dei dirigenti, volti 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evitare ritardi; </w:t>
      </w:r>
    </w:p>
    <w:p w14:paraId="3F9ED240" w14:textId="1691EE3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</w:t>
      </w:r>
      <w:proofErr w:type="spellStart"/>
      <w:r>
        <w:rPr>
          <w:color w:val="19191A"/>
          <w:sz w:val="24"/>
          <w:szCs w:val="24"/>
        </w:rPr>
        <w:t>omogeneita'</w:t>
      </w:r>
      <w:proofErr w:type="spellEnd"/>
      <w:r>
        <w:rPr>
          <w:color w:val="19191A"/>
          <w:sz w:val="24"/>
          <w:szCs w:val="24"/>
        </w:rPr>
        <w:t>, certezza e cogenza nel sistema delle sanzioni,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sempre in relazione al mancato rispetto dei termini. </w:t>
      </w:r>
    </w:p>
    <w:p w14:paraId="38192D00" w14:textId="61B4FA3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49. Ai fini della prevenzione e  del  contrasto  della  corruzione,</w:t>
      </w:r>
      <w:r w:rsidR="00E5369D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della prevenzione dei conflitti di interessi, il  Governo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delegato ad adottare, senza nuovi o maggiori  oneri  per  la  finanza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pubblica, entro sei mesi  dalla  data  di  entrata  in  vigore  della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legge, uno o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decreti legislativi diretti  a  modificare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la  disciplina  vigente  in  materia  di  attribuzione  di  incarichi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dirigenziali e di  incarichi  di 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 amministrativa 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vertice nelle pubbliche amministrazioni di cui all'articolo l,  comma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2, del decreto legislativo  30  marzo  2001,  n.  165,  e  successive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e negli enti di diritto privato sottoposti a controllo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pubblico esercitanti funzioni amministrative,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produzione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beni e servizi a  favore  delle  amministrazioni  pubbliche  o 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gestione di servizi pubblici,  da  conferire  a  soggetti  interni  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esterni alle pubbliche amministrazioni, che  comportano  funzioni 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amministrazione  e  gestione,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a  modificare  la  disciplina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vigente in materia di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tra i  detti  incarichi  e  lo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svolgimento di  incarichi  pubblici  elettivi  o  la  </w:t>
      </w:r>
      <w:proofErr w:type="spellStart"/>
      <w:r>
        <w:rPr>
          <w:color w:val="19191A"/>
          <w:sz w:val="24"/>
          <w:szCs w:val="24"/>
        </w:rPr>
        <w:t>titolarita'</w:t>
      </w:r>
      <w:proofErr w:type="spellEnd"/>
      <w:r>
        <w:rPr>
          <w:color w:val="19191A"/>
          <w:sz w:val="24"/>
          <w:szCs w:val="24"/>
        </w:rPr>
        <w:t xml:space="preserve"> 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interessi privati che possano  porsi  in  conflitto  con  l'esercizio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imparziale delle funzioni pubbliche affidate. </w:t>
      </w:r>
    </w:p>
    <w:p w14:paraId="0AFFDFCF" w14:textId="770D448E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50. I decreti legislativi di cui al comma 49 sono emanati nel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rispetto dei seguenti principi e criteri direttivi: </w:t>
      </w:r>
    </w:p>
    <w:p w14:paraId="49D2E032" w14:textId="705D056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a) prevedere in modo esplicito, ai fini della prevenzione e del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contrasto della corruzione, i casi di non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di incarichi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dirigenziali, adottando in via generale il criterio della non</w:t>
      </w:r>
      <w:r w:rsidR="00E5369D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per coloro che sono stati condannati, anche con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sentenza non passata in giudicato, per i reati previsti dal capo 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 titolo II del libro secondo del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 xml:space="preserve">; </w:t>
      </w:r>
    </w:p>
    <w:p w14:paraId="2F99B0E0" w14:textId="5B338E9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prevedere in modo esplicito, ai fini della prevenzione e del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contrasto della corruzione, i casi di non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di incarichi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dirigenziali, adottando in via generale il criterio della non</w:t>
      </w:r>
      <w:r w:rsidR="00E5369D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per coloro che per un congruo periodo di tempo, non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inferiore ad un anno, antecedente al conferimento abbiano svolto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incarichi o ricoperto cariche in enti di diritto privato sottoposti 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controllo o finanziati da parte dell'amministrazione che conferisce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l'incarico; </w:t>
      </w:r>
    </w:p>
    <w:p w14:paraId="26A0D2BF" w14:textId="5B66737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disciplinare i criteri di conferimento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i casi di non</w:t>
      </w:r>
      <w:r w:rsidR="00E5369D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di incarichi dirigenziali ai soggetti estranei alle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che, per un congruo periodo di tempo, non inferiore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ad un anno, antecedente al conferimento abbiano fatto parte di organi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indirizzo politico o abbiano ricoperto cariche pubbliche elettive.</w:t>
      </w:r>
    </w:p>
    <w:p w14:paraId="6401DB55" w14:textId="2A8262B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I casi di non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devono essere graduati e regolati in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rapporto alla rilevanza delle cariche   di   carattere   politico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ricoperte, all'ente di riferimento e   al   collegamento, anche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territoriale, con l'amministrazione che conferisce l'incarico.  </w:t>
      </w:r>
      <w:proofErr w:type="gramStart"/>
      <w:r>
        <w:rPr>
          <w:color w:val="19191A"/>
          <w:sz w:val="24"/>
          <w:szCs w:val="24"/>
        </w:rPr>
        <w:t>E'</w:t>
      </w:r>
      <w:proofErr w:type="gramEnd"/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escluso in ogni caso, fatta eccezione per gli   incarichi  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responsabile degli uffici di diretta collaborazione degli organi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indirizzo politico, il conferimento di incarichi dirigenziali 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coloro che presso le medesime amministrazioni   abbiano   svolto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incarichi di indirizzo politico o abbiano ricoperto cariche pubbliche</w:t>
      </w:r>
      <w:r w:rsidR="00B1488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elettive nel periodo, comunque   non   inferiore   ad   un  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anno,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immediatamente precedente al conferimento dell'incarico; </w:t>
      </w:r>
    </w:p>
    <w:p w14:paraId="36483D06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comprendere tra gli incarichi oggetto della disciplina: </w:t>
      </w:r>
    </w:p>
    <w:p w14:paraId="58CDC5BF" w14:textId="517EC82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 gli incarichi amministrativi di vertice 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 gli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incarichi dirigenziali, anche conferiti a soggetti estranei alle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pubbliche amministrazioni, che comportano   l'esercizio   in   via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esclusiva delle competenze di amministrazione e gestione; </w:t>
      </w:r>
    </w:p>
    <w:p w14:paraId="071CDAAF" w14:textId="08D89DD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 gli incarichi   di   direttore   generale, sanitario   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amministrativo delle aziende sanitarie locali e delle   aziende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ospedaliere; </w:t>
      </w:r>
    </w:p>
    <w:p w14:paraId="45B281A6" w14:textId="0980F07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3) gli incarichi di amministratore di enti pubblici e di enti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diritto privato sottoposti a controllo pubblico; </w:t>
      </w:r>
    </w:p>
    <w:p w14:paraId="61CD58C7" w14:textId="17F7030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disciplinare i casi di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tra gli incarichi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alla lettera d)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conferiti e lo svolgimento di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>,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retribuite o no, presso enti di diritto privato sottoposti 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regolazione, a controllo o finanziati da parte dell'amministrazione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che ha conferito l'incarico o lo svolgimento in proprio di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professionali, se l'ente o </w:t>
      </w:r>
      <w:proofErr w:type="spellStart"/>
      <w:r>
        <w:rPr>
          <w:color w:val="19191A"/>
          <w:sz w:val="24"/>
          <w:szCs w:val="24"/>
        </w:rPr>
        <w:t>l'attivita'</w:t>
      </w:r>
      <w:proofErr w:type="spellEnd"/>
      <w:r>
        <w:rPr>
          <w:color w:val="19191A"/>
          <w:sz w:val="24"/>
          <w:szCs w:val="24"/>
        </w:rPr>
        <w:t xml:space="preserve"> professionale sono soggetti 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regolazione o finanziati da parte dell'amministrazione; </w:t>
      </w:r>
    </w:p>
    <w:p w14:paraId="5B4DD6FB" w14:textId="7B526A7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disciplinare i casi di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tra gli incarichi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alla lettera d)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conferiti e l'esercizio di cariche negli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organi di indirizzo politico. </w:t>
      </w:r>
    </w:p>
    <w:p w14:paraId="4D36012F" w14:textId="4E5CA52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51. Dopo l'articolo 54 del decreto legislativo 30 marzo 2001, n.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165,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54F833CA" w14:textId="0ABB385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«Art. 54-bis. - (Tutela del dipendente pubblico che segnala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illeciti). - 1.  Fuori  dei  casi  di 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 a  titolo  di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calunnia o  diffamazione,  ovvero  per  lo  stesso  titolo  ai  sensi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dell'articolo 2043 del codice  civile,  il  pubblico  dipendente  che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denuncia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giudiziaria o alla  Corte  dei  conti,  ovvero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riferisce al proprio superiore gerarchico condotte  illecite  di  cui</w:t>
      </w:r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sia venuto a conoscenza in ragione del rapporto di lavoro,  non 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 w:rsidR="00E5369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essere  sanzionato,   licenziato   o   sottoposto   ad   una   misura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discriminatoria, diretta o indiretta, avente effetti sulle condizioni</w:t>
      </w:r>
    </w:p>
    <w:p w14:paraId="63D1F401" w14:textId="7D96027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 lavoro per motivi collegati direttamente o indirettamente alla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denuncia. </w:t>
      </w:r>
    </w:p>
    <w:p w14:paraId="6B92B14B" w14:textId="46CD45F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2. Nell'ambito del procedimento disciplinare, </w:t>
      </w:r>
      <w:proofErr w:type="spellStart"/>
      <w:r>
        <w:rPr>
          <w:color w:val="19191A"/>
          <w:sz w:val="24"/>
          <w:szCs w:val="24"/>
        </w:rPr>
        <w:t>l'identita'</w:t>
      </w:r>
      <w:proofErr w:type="spellEnd"/>
      <w:r>
        <w:rPr>
          <w:color w:val="19191A"/>
          <w:sz w:val="24"/>
          <w:szCs w:val="24"/>
        </w:rPr>
        <w:t xml:space="preserve"> del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segnalante non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rivelata, senza il suo consenso, sempre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che </w:t>
      </w:r>
      <w:proofErr w:type="gramStart"/>
      <w:r>
        <w:rPr>
          <w:color w:val="19191A"/>
          <w:sz w:val="24"/>
          <w:szCs w:val="24"/>
        </w:rPr>
        <w:t xml:space="preserve">la  </w:t>
      </w:r>
      <w:proofErr w:type="spellStart"/>
      <w:r>
        <w:rPr>
          <w:color w:val="19191A"/>
          <w:sz w:val="24"/>
          <w:szCs w:val="24"/>
        </w:rPr>
        <w:t>contetazione</w:t>
      </w:r>
      <w:proofErr w:type="spellEnd"/>
      <w:proofErr w:type="gramEnd"/>
      <w:r>
        <w:rPr>
          <w:color w:val="19191A"/>
          <w:sz w:val="24"/>
          <w:szCs w:val="24"/>
        </w:rPr>
        <w:t xml:space="preserve">  dell'addebito  disciplinare  sia  fondata  su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accertamenti distinti e ulteriori rispetto alla segnalazione. Qualora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la contestazione sia fondata, in tutto   o   in   parte, sulla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segnalazione, </w:t>
      </w:r>
      <w:proofErr w:type="spellStart"/>
      <w:r>
        <w:rPr>
          <w:color w:val="19191A"/>
          <w:sz w:val="24"/>
          <w:szCs w:val="24"/>
        </w:rPr>
        <w:t>l'identita'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rivelata ove la sua conoscenza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sia assolutamente indispensabile per la difesa dell'incolpato. </w:t>
      </w:r>
    </w:p>
    <w:p w14:paraId="485465C9" w14:textId="10B4EA0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3.  L'adozione di misure discriminatorie 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 segnalata   al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Dipartimento della funzione pubblica, per i   provvedimenti   di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competenza, dall'interessato o   dalle   organizzazioni   sindacali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maggiormente rappresentative nell'amministrazione nella quale le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stesse sono state </w:t>
      </w:r>
      <w:proofErr w:type="gramStart"/>
      <w:r>
        <w:rPr>
          <w:color w:val="19191A"/>
          <w:sz w:val="24"/>
          <w:szCs w:val="24"/>
        </w:rPr>
        <w:t>poste in essere</w:t>
      </w:r>
      <w:proofErr w:type="gramEnd"/>
      <w:r>
        <w:rPr>
          <w:color w:val="19191A"/>
          <w:sz w:val="24"/>
          <w:szCs w:val="24"/>
        </w:rPr>
        <w:t xml:space="preserve">. </w:t>
      </w:r>
    </w:p>
    <w:p w14:paraId="29695327" w14:textId="06B5D35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4. La denuncia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sottratta all'accesso previsto dagli articoli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22 e seguenti della legge 7 agosto 1990, n.  241, e successive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modificazioni». </w:t>
      </w:r>
    </w:p>
    <w:p w14:paraId="494F5E46" w14:textId="64B376D6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52. Per  le 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 imprenditoriali  di  cui  al  comma  53  la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comunicazione e l'informazione  antimafia  liberatoria  da  acquisire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indipendentemente dalle soglie stabilite dal codice di cui al decreto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legislativo 6 settembre 2011, n. 159,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obbligatoriamente  acquisita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dai soggetti di cui  all'articolo  83,  commi  1  e  2,  del  decreto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6 settembre 2011, n. 159,  attraverso  la  consultazione,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anche in via telematica, di apposito elenco di fornitori,  prestatori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servizi ed  esecutori  di  lavori  non  soggetti  a  tentativi  di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infiltrazione mafiosa operanti  nei  medesimi  settori.  Il suddetto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elenco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istituito presso ogni prefettura. L'iscrizione nell'elenco</w:t>
      </w:r>
      <w:r w:rsidR="00837111"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disposta dalla prefettura della provincia in cui il soggetto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richiedente ha la propria sede. Si applica l'articolo 92, commi 2 e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3, del citato decreto legislativo n.  159 del 2011.  La prefettura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effettua verifiche periodiche circa la perdurante insussistenza dei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tentativi di infiltrazione mafiosa e, in caso di esito negativo,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dispone 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cancellazione dell'impresa dall'elenco. </w:t>
      </w:r>
    </w:p>
    <w:p w14:paraId="3412F1E6" w14:textId="3E5666F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52-bis. L'iscrizione nell'elenco di cui al comma 52 tiene luogo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comunicazione e dell'informazione antimafia liberatoria anche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fini della stipula, approvazione o autorizzazione di contratti o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subcontratti relativi ad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diverse da quelle per le quali</w:t>
      </w:r>
      <w:r w:rsidR="0083711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essa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stata disposta. </w:t>
      </w:r>
    </w:p>
    <w:p w14:paraId="2D838CDC" w14:textId="6E0E6B8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53.  Sono definite come maggiormente esposte   a   rischio   di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infiltrazione mafiosa le seguenti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: </w:t>
      </w:r>
    </w:p>
    <w:p w14:paraId="12BCAE95" w14:textId="3A3F9E64" w:rsidR="00417FFA" w:rsidRPr="001247D2" w:rsidRDefault="00417FFA" w:rsidP="007510AC">
      <w:pPr>
        <w:pStyle w:val="PreformattatoHTML"/>
        <w:shd w:val="clear" w:color="auto" w:fill="FFFFFF"/>
        <w:jc w:val="both"/>
        <w:rPr>
          <w:b/>
          <w:bCs/>
          <w:i/>
          <w:iCs/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</w:t>
      </w:r>
      <w:r>
        <w:rPr>
          <w:rStyle w:val="Enfasigrassetto"/>
          <w:i/>
          <w:iCs/>
          <w:color w:val="19191A"/>
          <w:sz w:val="24"/>
          <w:szCs w:val="24"/>
        </w:rPr>
        <w:t>((LETTERA ABROGATA DAL D.L. 8 APRILE 2020, N.  23, CONVERTITO</w:t>
      </w:r>
      <w:r w:rsidR="001247D2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CON MODIFICAZIONI DALLA L. 5 GIUGNO 2020, N. 40))</w:t>
      </w:r>
      <w:r>
        <w:rPr>
          <w:color w:val="19191A"/>
          <w:sz w:val="24"/>
          <w:szCs w:val="24"/>
        </w:rPr>
        <w:t xml:space="preserve">; </w:t>
      </w:r>
    </w:p>
    <w:p w14:paraId="7D20A4E2" w14:textId="35AC2A7C" w:rsidR="00417FFA" w:rsidRPr="001247D2" w:rsidRDefault="00417FFA" w:rsidP="007510AC">
      <w:pPr>
        <w:pStyle w:val="PreformattatoHTML"/>
        <w:shd w:val="clear" w:color="auto" w:fill="FFFFFF"/>
        <w:jc w:val="both"/>
        <w:rPr>
          <w:b/>
          <w:bCs/>
          <w:i/>
          <w:iCs/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</w:t>
      </w:r>
      <w:r>
        <w:rPr>
          <w:rStyle w:val="Enfasigrassetto"/>
          <w:i/>
          <w:iCs/>
          <w:color w:val="19191A"/>
          <w:sz w:val="24"/>
          <w:szCs w:val="24"/>
        </w:rPr>
        <w:t>((LETTERA ABROGATA DAL D.L. 8 APRILE 2020, N.  23, CONVERTITO</w:t>
      </w:r>
      <w:r w:rsidR="001247D2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CON MODIFICAZIONI DALLA L. 5 GIUGNO 2020, N. 40))</w:t>
      </w:r>
      <w:r>
        <w:rPr>
          <w:color w:val="19191A"/>
          <w:sz w:val="24"/>
          <w:szCs w:val="24"/>
        </w:rPr>
        <w:t xml:space="preserve">; </w:t>
      </w:r>
    </w:p>
    <w:p w14:paraId="68627A18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estrazione, fornitura e trasporto di terra e materiali inerti; </w:t>
      </w:r>
    </w:p>
    <w:p w14:paraId="1453C69E" w14:textId="28E6ADD1" w:rsidR="00417FFA" w:rsidRDefault="001247D2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</w:t>
      </w:r>
      <w:r w:rsidR="00417FFA">
        <w:rPr>
          <w:color w:val="19191A"/>
          <w:sz w:val="24"/>
          <w:szCs w:val="24"/>
        </w:rPr>
        <w:t xml:space="preserve">d) confezionamento, fornitura e trasporto di  </w:t>
      </w:r>
      <w:r>
        <w:rPr>
          <w:color w:val="19191A"/>
          <w:sz w:val="24"/>
          <w:szCs w:val="24"/>
        </w:rPr>
        <w:t xml:space="preserve">  </w:t>
      </w:r>
      <w:r w:rsidR="00417FFA">
        <w:rPr>
          <w:color w:val="19191A"/>
          <w:sz w:val="24"/>
          <w:szCs w:val="24"/>
        </w:rPr>
        <w:t xml:space="preserve">calcestruzzo  </w:t>
      </w:r>
      <w:r>
        <w:rPr>
          <w:color w:val="19191A"/>
          <w:sz w:val="24"/>
          <w:szCs w:val="24"/>
        </w:rPr>
        <w:t xml:space="preserve">      </w:t>
      </w:r>
      <w:r w:rsidR="00417FFA">
        <w:rPr>
          <w:color w:val="19191A"/>
          <w:sz w:val="24"/>
          <w:szCs w:val="24"/>
        </w:rPr>
        <w:t>e di</w:t>
      </w:r>
      <w:r>
        <w:rPr>
          <w:color w:val="19191A"/>
          <w:sz w:val="24"/>
          <w:szCs w:val="24"/>
        </w:rPr>
        <w:t xml:space="preserve"> </w:t>
      </w:r>
      <w:r w:rsidR="00417FFA">
        <w:rPr>
          <w:color w:val="19191A"/>
          <w:sz w:val="24"/>
          <w:szCs w:val="24"/>
        </w:rPr>
        <w:t xml:space="preserve">bitume; </w:t>
      </w:r>
    </w:p>
    <w:p w14:paraId="6CF76619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noli a freddo di macchinari; </w:t>
      </w:r>
    </w:p>
    <w:p w14:paraId="6A14D0F4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fornitura di ferro lavorato; </w:t>
      </w:r>
    </w:p>
    <w:p w14:paraId="3BA114DB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noli a caldo; </w:t>
      </w:r>
    </w:p>
    <w:p w14:paraId="2DA9E4D6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h) autotrasporti per conto di terzi; </w:t>
      </w:r>
    </w:p>
    <w:p w14:paraId="69BC9FF6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i) guardiania dei cantieri. </w:t>
      </w:r>
    </w:p>
    <w:p w14:paraId="04517F61" w14:textId="77777777" w:rsidR="00417FFA" w:rsidRDefault="00417FFA" w:rsidP="007510AC">
      <w:pPr>
        <w:pStyle w:val="PreformattatoHTML"/>
        <w:shd w:val="clear" w:color="auto" w:fill="FFFFFF"/>
        <w:jc w:val="both"/>
        <w:rPr>
          <w:rStyle w:val="Enfasigrassetto"/>
          <w:i/>
          <w:iCs/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</w:t>
      </w:r>
      <w:r>
        <w:rPr>
          <w:rStyle w:val="Enfasigrassetto"/>
          <w:i/>
          <w:iCs/>
          <w:color w:val="19191A"/>
          <w:sz w:val="24"/>
          <w:szCs w:val="24"/>
        </w:rPr>
        <w:t xml:space="preserve">((i-bis) servizi funerari e cimiteriali; </w:t>
      </w:r>
    </w:p>
    <w:p w14:paraId="45906C01" w14:textId="77777777" w:rsidR="00417FFA" w:rsidRDefault="00417FFA" w:rsidP="007510AC">
      <w:pPr>
        <w:pStyle w:val="PreformattatoHTML"/>
        <w:shd w:val="clear" w:color="auto" w:fill="FFFFFF"/>
        <w:jc w:val="both"/>
        <w:rPr>
          <w:rStyle w:val="Enfasigrassetto"/>
          <w:i/>
          <w:iCs/>
          <w:color w:val="19191A"/>
          <w:sz w:val="24"/>
          <w:szCs w:val="24"/>
        </w:rPr>
      </w:pPr>
      <w:r>
        <w:rPr>
          <w:rStyle w:val="Enfasigrassetto"/>
          <w:i/>
          <w:iCs/>
          <w:color w:val="19191A"/>
          <w:sz w:val="24"/>
          <w:szCs w:val="24"/>
        </w:rPr>
        <w:t xml:space="preserve">    i-ter) ristorazione, gestione delle mense e catering; </w:t>
      </w:r>
    </w:p>
    <w:p w14:paraId="3133D215" w14:textId="31217061" w:rsidR="00417FFA" w:rsidRPr="008E4387" w:rsidRDefault="00417FFA" w:rsidP="007510AC">
      <w:pPr>
        <w:pStyle w:val="PreformattatoHTML"/>
        <w:shd w:val="clear" w:color="auto" w:fill="FFFFFF"/>
        <w:jc w:val="both"/>
        <w:rPr>
          <w:b/>
          <w:bCs/>
          <w:i/>
          <w:iCs/>
          <w:color w:val="19191A"/>
          <w:sz w:val="24"/>
          <w:szCs w:val="24"/>
        </w:rPr>
      </w:pPr>
      <w:r>
        <w:rPr>
          <w:rStyle w:val="Enfasigrassetto"/>
          <w:i/>
          <w:iCs/>
          <w:color w:val="19191A"/>
          <w:sz w:val="24"/>
          <w:szCs w:val="24"/>
        </w:rPr>
        <w:t xml:space="preserve">    i-quater) servizi ambientali, comprese le </w:t>
      </w:r>
      <w:proofErr w:type="spellStart"/>
      <w:r>
        <w:rPr>
          <w:rStyle w:val="Enfasigrassetto"/>
          <w:i/>
          <w:iCs/>
          <w:color w:val="19191A"/>
          <w:sz w:val="24"/>
          <w:szCs w:val="24"/>
        </w:rPr>
        <w:t>attivita'</w:t>
      </w:r>
      <w:proofErr w:type="spellEnd"/>
      <w:r>
        <w:rPr>
          <w:rStyle w:val="Enfasigrassetto"/>
          <w:i/>
          <w:iCs/>
          <w:color w:val="19191A"/>
          <w:sz w:val="24"/>
          <w:szCs w:val="24"/>
        </w:rPr>
        <w:t xml:space="preserve"> di raccolta,</w:t>
      </w:r>
      <w:r w:rsidR="001247D2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di trasporto nazionale e transfrontaliero, anche per conto di terzi,</w:t>
      </w:r>
      <w:r w:rsidR="001247D2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 xml:space="preserve">di trattamento e di smaltimento dei rifiuti, </w:t>
      </w:r>
      <w:proofErr w:type="spellStart"/>
      <w:r>
        <w:rPr>
          <w:rStyle w:val="Enfasigrassetto"/>
          <w:i/>
          <w:iCs/>
          <w:color w:val="19191A"/>
          <w:sz w:val="24"/>
          <w:szCs w:val="24"/>
        </w:rPr>
        <w:t>nonche</w:t>
      </w:r>
      <w:proofErr w:type="spellEnd"/>
      <w:r>
        <w:rPr>
          <w:rStyle w:val="Enfasigrassetto"/>
          <w:i/>
          <w:iCs/>
          <w:color w:val="19191A"/>
          <w:sz w:val="24"/>
          <w:szCs w:val="24"/>
        </w:rPr>
        <w:t xml:space="preserve">' le </w:t>
      </w:r>
      <w:proofErr w:type="spellStart"/>
      <w:r>
        <w:rPr>
          <w:rStyle w:val="Enfasigrassetto"/>
          <w:i/>
          <w:iCs/>
          <w:color w:val="19191A"/>
          <w:sz w:val="24"/>
          <w:szCs w:val="24"/>
        </w:rPr>
        <w:t>attivita'</w:t>
      </w:r>
      <w:proofErr w:type="spellEnd"/>
      <w:r>
        <w:rPr>
          <w:rStyle w:val="Enfasigrassetto"/>
          <w:i/>
          <w:iCs/>
          <w:color w:val="19191A"/>
          <w:sz w:val="24"/>
          <w:szCs w:val="24"/>
        </w:rPr>
        <w:t xml:space="preserve"> di</w:t>
      </w:r>
      <w:r w:rsidR="001247D2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risanamento e di bonifica e gli altri servizi connessi alla gestione</w:t>
      </w:r>
      <w:r w:rsidR="008E4387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dei rifiuti))</w:t>
      </w:r>
      <w:r>
        <w:rPr>
          <w:color w:val="19191A"/>
          <w:sz w:val="24"/>
          <w:szCs w:val="24"/>
        </w:rPr>
        <w:t xml:space="preserve">. </w:t>
      </w:r>
    </w:p>
    <w:p w14:paraId="396DE8CC" w14:textId="4F8C7DA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54. L'indicazione delle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cui al comma 53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aggiornata, entro il 31 dicembre di ogni anno, con apposito decreto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Ministro dell'interno, adottato di concerto con i Ministri della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giustizia, delle infrastrutture e dei trasporti e dell'economia 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finanze, previo   parere   delle   Commissioni   parlamentari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competenti, da rendere entro trenta giorni dalla data di trasmissione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relativo schema alle Camere.  Qualora le Commissioni non si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pronuncino entro il termine, il decreto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comunque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adottato. </w:t>
      </w:r>
    </w:p>
    <w:p w14:paraId="5FC55F6B" w14:textId="183EB0E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55. L'impresa iscritta nell'elenco di cui al comma 52 comunica alla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prefettura competente qualsiasi modifica dell'assetto proprietario 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propri organi sociali, entro trenta giorni dalla data della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modifica. 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di capitali quotate </w:t>
      </w:r>
      <w:proofErr w:type="gramStart"/>
      <w:r>
        <w:rPr>
          <w:color w:val="19191A"/>
          <w:sz w:val="24"/>
          <w:szCs w:val="24"/>
        </w:rPr>
        <w:t>in  mercati</w:t>
      </w:r>
      <w:proofErr w:type="gramEnd"/>
      <w:r>
        <w:rPr>
          <w:color w:val="19191A"/>
          <w:sz w:val="24"/>
          <w:szCs w:val="24"/>
        </w:rPr>
        <w:t xml:space="preserve">  regolamentati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comunicano le variazioni rilevanti second quanto previsto dal  testo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unico di cui al decreto legislativo  24  febbraio  1998,  n.  58.  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mancata comunicazione comporta la cancellazione dell'iscrizione. </w:t>
      </w:r>
    </w:p>
    <w:p w14:paraId="0ECCAEBA" w14:textId="76C52836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56. Con decreto del  Presidente  del  Consiglio  dei  ministri,  su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proposta  dei  Ministri  per  la  pubblica   amministrazione   e   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semplificazione, dell'interno, della giustizia, delle  infrastrutture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 dei  trasporti  e  dello  sviluppo  economico,  da  adottare  entro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sessanta giorni dalla data di entrata in vigore della presente legge,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sono definite 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per l'istituzione e l'aggiornamento, senza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nuovi o maggiori oneri per la finanza pubblica, dell'elenco di cui al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comma 52,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per </w:t>
      </w:r>
      <w:proofErr w:type="spellStart"/>
      <w:r>
        <w:rPr>
          <w:color w:val="19191A"/>
          <w:sz w:val="24"/>
          <w:szCs w:val="24"/>
        </w:rPr>
        <w:t>l'attivita'</w:t>
      </w:r>
      <w:proofErr w:type="spellEnd"/>
      <w:r>
        <w:rPr>
          <w:color w:val="19191A"/>
          <w:sz w:val="24"/>
          <w:szCs w:val="24"/>
        </w:rPr>
        <w:t xml:space="preserve"> di verifica. </w:t>
      </w:r>
    </w:p>
    <w:p w14:paraId="7C15AFC3" w14:textId="14FBA1D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57. Fino al sessantesimo giorno successivo alla data di entrata in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vigore del decreto di cui al comma 56 continua ad applicarsi 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normativa vigente alla data di entrata in vigore della presente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legge. </w:t>
      </w:r>
    </w:p>
    <w:p w14:paraId="6704CC57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58.COMMA ABROGATO DAL D.LGS. 18 APRILE 2016, N. 50. </w:t>
      </w:r>
    </w:p>
    <w:p w14:paraId="09CA92BD" w14:textId="72CB747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59. Le disposizioni di prevenzione della corruzione di cui ai commi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 1 a 57 del presente articolo, di diretta attuazione del principio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</w:t>
      </w:r>
      <w:proofErr w:type="spellStart"/>
      <w:r>
        <w:rPr>
          <w:color w:val="19191A"/>
          <w:sz w:val="24"/>
          <w:szCs w:val="24"/>
        </w:rPr>
        <w:t>imparzialita'</w:t>
      </w:r>
      <w:proofErr w:type="spellEnd"/>
      <w:r>
        <w:rPr>
          <w:color w:val="19191A"/>
          <w:sz w:val="24"/>
          <w:szCs w:val="24"/>
        </w:rPr>
        <w:t xml:space="preserve"> di cui all'articolo 97 della Costituzione, sono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applicate in tutte le amministrazioni pubbliche di cui all'articolo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1, comma 2, del decreto legislativo 30 marzo 2001, n. 165, 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modificazioni. </w:t>
      </w:r>
    </w:p>
    <w:p w14:paraId="6B640BBE" w14:textId="1B9F7BF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60. Entro centoventi giorni dalla data di entrata in vigore della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presente legge, attraverso intese in sede di Conferenza unificata di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all'articolo 8, comma l, del decreto legislativo 28 agosto 1997,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n.  281, si definiscono gli adempimenti, con l'indicazione dei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relativi termini, delle regioni e delle province autonome di Trento 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Bolzano e degli enti locali,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degli enti pubblici e dei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soggetti di diritto privato sottoposti al loro controllo, volti alla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piena e sollecita attuazione delle disposizioni della presente legge,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 particolare riguardo: </w:t>
      </w:r>
    </w:p>
    <w:p w14:paraId="498CF283" w14:textId="7977DF1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alla definizione, da parte di ciascuna amministrazione, del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piano triennale di prevenzione della corruzione, a partire da quello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relativo agli anni 2013-2015, e alla sua trasmissione alla regione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interessata e al Dipartimento della funzione pubblica; </w:t>
      </w:r>
    </w:p>
    <w:p w14:paraId="6D880BE7" w14:textId="631531A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all'adozione, da parte di ciascuna amministrazione, di norme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regolamentari relative all'individuazione degli incarichi vietati ai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dipendenti pubblici di cui all'articolo 53, comma 3-bis, del decreto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introdotto dal comma 42, lettera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a), del presente articolo, ferma restando la disposizione del comma 4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dello stesso articolo 53; </w:t>
      </w:r>
    </w:p>
    <w:p w14:paraId="174363BF" w14:textId="5D34CDF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all'adozione, da parte di ciascuna amministrazione, del codice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comportamento di cui all'articolo 54, comma 5, del decreto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come sostituito dal comma 44 del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articolo. </w:t>
      </w:r>
    </w:p>
    <w:p w14:paraId="37E873C5" w14:textId="408B68D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61. Attraverso intese in sede di Conferenza unificata sono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definiti gli adempimenti attuativi delle disposizioni dei decreti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legislativi previsti dalla presente legge da parte delle regioni 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province autonome di Trento e di Bolzano e degli enti locali,</w:t>
      </w:r>
      <w:r w:rsidR="001247D2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degli enti pubblici e dei soggetti di diritto privato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sottoposti al loro controllo.</w:t>
      </w:r>
    </w:p>
    <w:p w14:paraId="11C523D0" w14:textId="4364F7F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62. All'articolo l della legge 14 gennaio 1994, n.  20, dopo il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comma 1-quinquies sono inseriti i seguenti: </w:t>
      </w:r>
    </w:p>
    <w:p w14:paraId="73EDC86C" w14:textId="65C6D0F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«1-sexies. Nel giudizio di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l'entita</w:t>
      </w:r>
      <w:proofErr w:type="gramStart"/>
      <w:r>
        <w:rPr>
          <w:color w:val="19191A"/>
          <w:sz w:val="24"/>
          <w:szCs w:val="24"/>
        </w:rPr>
        <w:t>'</w:t>
      </w:r>
      <w:proofErr w:type="spellEnd"/>
      <w:r>
        <w:rPr>
          <w:color w:val="19191A"/>
          <w:sz w:val="24"/>
          <w:szCs w:val="24"/>
        </w:rPr>
        <w:t xml:space="preserve">  del</w:t>
      </w:r>
      <w:proofErr w:type="gramEnd"/>
      <w:r>
        <w:rPr>
          <w:color w:val="19191A"/>
          <w:sz w:val="24"/>
          <w:szCs w:val="24"/>
        </w:rPr>
        <w:t xml:space="preserve">  danno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all'immagine   della   pubblica   amministrazione   derivante   dalla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commissione di un reato contro  la  stessa  pubblica  amministrazione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accertato con sentenza passata in giudicato si presume,  salva  prova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contraria, pari  al  doppio  della  somma  di  denaro  o  del  valore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patrimoniale  di   altra  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  illecitamente   percepita   dal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dipendente. </w:t>
      </w:r>
    </w:p>
    <w:p w14:paraId="34A53BFB" w14:textId="7C759EEF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1-septies. Nei giudizi di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aventi ad oggetto atti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 fatti di cui al comma 1-sexies, il sequestro conservativo di cui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5, comma 2, del decreto-legge 15 novembre 1993, n.  453,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convertito, con modificazioni, dalla legge 14 gennaio 1994, n. 19,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concesso in tutti i casi di fondato timore di attenuazione della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garanzia del credito erariale». </w:t>
      </w:r>
    </w:p>
    <w:p w14:paraId="4DE356BA" w14:textId="4187C2D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63. Il Governo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delegato ad adottare, senza nuovi o maggiori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oneri per la finanza pubblica, entro un anno dalla data di entrata </w:t>
      </w:r>
      <w:r>
        <w:rPr>
          <w:color w:val="19191A"/>
          <w:sz w:val="24"/>
          <w:szCs w:val="24"/>
        </w:rPr>
        <w:lastRenderedPageBreak/>
        <w:t>in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vigore della presente legge, un decreto legislativo recante un testo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unico della normativa in materia di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alla carica di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membro del Parlamento europeo, di deputato e di senatore della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Repubblica, di </w:t>
      </w:r>
      <w:proofErr w:type="spellStart"/>
      <w:r>
        <w:rPr>
          <w:color w:val="19191A"/>
          <w:sz w:val="24"/>
          <w:szCs w:val="24"/>
        </w:rPr>
        <w:t>incandidbilita</w:t>
      </w:r>
      <w:proofErr w:type="spellEnd"/>
      <w:r>
        <w:rPr>
          <w:color w:val="19191A"/>
          <w:sz w:val="24"/>
          <w:szCs w:val="24"/>
        </w:rPr>
        <w:t>' alle elezioni regionali, provinciali,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comunali e circoscrizionali e di divieto di ricoprire le cariche di</w:t>
      </w:r>
      <w:r w:rsidR="00D33CC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presidente e di componente del consiglio di amministrazione dei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consorzi, di presidente e di componente dei consigli e delle giunte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unioni di comuni, di consigliere di amministrazione e di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presidente delle aziende  speciali  e  delle  istituzioni  di   cui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114 del test unico delle leggi  sull'ordinamento  degli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enti locali, di cui al decreto legislativo 18 agosto 2000,  n.267,  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successive modificazioni, di presidente e di componente degli  organi</w:t>
      </w:r>
      <w:r w:rsidR="00D33CC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esecutivi delle </w:t>
      </w:r>
      <w:proofErr w:type="spellStart"/>
      <w:r>
        <w:rPr>
          <w:color w:val="19191A"/>
          <w:sz w:val="24"/>
          <w:szCs w:val="24"/>
        </w:rPr>
        <w:t>comunita'</w:t>
      </w:r>
      <w:proofErr w:type="spellEnd"/>
      <w:r>
        <w:rPr>
          <w:color w:val="19191A"/>
          <w:sz w:val="24"/>
          <w:szCs w:val="24"/>
        </w:rPr>
        <w:t xml:space="preserve"> montane. </w:t>
      </w:r>
    </w:p>
    <w:p w14:paraId="35B93E4C" w14:textId="1049802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64. Il decreto legislativo di cui al comma 63 provvede al riordino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all'armonizzazione della vigente normativa ed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adottato secondo 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 principi e criteri direttivi: </w:t>
      </w:r>
    </w:p>
    <w:p w14:paraId="7E411AC9" w14:textId="5CDB988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ferme restando le disposizioni del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 xml:space="preserve"> in materia di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interdizione perpetua dai pubblici uffici, prevedere che non siano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temporaneamente candidabili a deputati o a senatori</w:t>
      </w:r>
      <w:r w:rsidR="00D33CC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coloro che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abbiano riportato condanne definitive a pene superiori a due anni di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reclusione per i delitti previsti dall'articolo 51, commi 3-bis 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3-quater, del codice di procedura penale; </w:t>
      </w:r>
    </w:p>
    <w:p w14:paraId="6E1F9F21" w14:textId="0A183B9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in aggiunta a quanto previsto nella lettera a), prevedere che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non siano temporaneamente candidabili a deputati o a senatori coloro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che abbiano riportato condanne definitive a pene superiori a due anni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reclusione per i delitti previsti nel libro secondo, titolo II,</w:t>
      </w:r>
      <w:r w:rsidR="00D33CC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capo I, del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 xml:space="preserve"> ovvero per altri delitti per i quali la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legge preveda una pena detentiva superiore nel massimo a tre anni; </w:t>
      </w:r>
    </w:p>
    <w:p w14:paraId="0B378511" w14:textId="0116E58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prevedere la durata </w:t>
      </w:r>
      <w:proofErr w:type="spellStart"/>
      <w:r>
        <w:rPr>
          <w:color w:val="19191A"/>
          <w:sz w:val="24"/>
          <w:szCs w:val="24"/>
        </w:rPr>
        <w:t>dell'incandidabilita'</w:t>
      </w:r>
      <w:proofErr w:type="spellEnd"/>
      <w:r>
        <w:rPr>
          <w:color w:val="19191A"/>
          <w:sz w:val="24"/>
          <w:szCs w:val="24"/>
        </w:rPr>
        <w:t xml:space="preserve"> di cui alle lettere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a) e b); </w:t>
      </w:r>
    </w:p>
    <w:p w14:paraId="4AB3C00C" w14:textId="3CFCEDE6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prevedere che </w:t>
      </w:r>
      <w:proofErr w:type="spellStart"/>
      <w:r>
        <w:rPr>
          <w:color w:val="19191A"/>
          <w:sz w:val="24"/>
          <w:szCs w:val="24"/>
        </w:rPr>
        <w:t>l'incandidabilita'</w:t>
      </w:r>
      <w:proofErr w:type="spellEnd"/>
      <w:r>
        <w:rPr>
          <w:color w:val="19191A"/>
          <w:sz w:val="24"/>
          <w:szCs w:val="24"/>
        </w:rPr>
        <w:t xml:space="preserve"> operi anche in caso di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applicazione della pena su richiesta, ai sensi dell'articolo 444 del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codice di procedura penale; </w:t>
      </w:r>
    </w:p>
    <w:p w14:paraId="0FECBAA3" w14:textId="26BF821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coordinare le disposizioni relative </w:t>
      </w:r>
      <w:proofErr w:type="spellStart"/>
      <w:r>
        <w:rPr>
          <w:color w:val="19191A"/>
          <w:sz w:val="24"/>
          <w:szCs w:val="24"/>
        </w:rPr>
        <w:t>all'incandidabilita'</w:t>
      </w:r>
      <w:proofErr w:type="spellEnd"/>
      <w:r>
        <w:rPr>
          <w:color w:val="19191A"/>
          <w:sz w:val="24"/>
          <w:szCs w:val="24"/>
        </w:rPr>
        <w:t xml:space="preserve"> con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 vigenti norme in materia di interdizione dai pubblici uffici e di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riabilitazione,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con le restrizioni all'esercizio del diritto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elettorato attivo; </w:t>
      </w:r>
    </w:p>
    <w:p w14:paraId="00DD3562" w14:textId="1BEE81D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prevedere che le condizioni di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alla carica di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deputato e di senatore siano applicate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all'assunzione delle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cariche di governo; </w:t>
      </w:r>
    </w:p>
    <w:p w14:paraId="5B7843B4" w14:textId="61987D2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operare una completa ricognizione della normativa  vigente  in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materia di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alle  elezioni  provinciali,  comunali  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circoscrizionali e di divieto di ricoprire le cariche  di  presidente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provincia,  sindaco,  assessore  e  consigliere  provinciale  e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comunale, presidente e  componente  del  consiglio  circoscrizionale,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presidente  e  componente  del  consiglio  di   amministrazione   dei</w:t>
      </w:r>
      <w:r w:rsidR="001247D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consorzi, presidente e componente dei consigli e delle  giunte  delle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unioni di comuni, consigliere di amministrazione e  presidente  delle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aziende speciali e delle istituzioni  di  cui  all'articolo  114  del</w:t>
      </w:r>
    </w:p>
    <w:p w14:paraId="50ED625E" w14:textId="6D1B246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>testo unico di cui al citato decreto legislativo n.  267 del 2000,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presidente e componente degli organi delle </w:t>
      </w:r>
      <w:proofErr w:type="spellStart"/>
      <w:r>
        <w:rPr>
          <w:color w:val="19191A"/>
          <w:sz w:val="24"/>
          <w:szCs w:val="24"/>
        </w:rPr>
        <w:t>comunita'</w:t>
      </w:r>
      <w:proofErr w:type="spellEnd"/>
      <w:r>
        <w:rPr>
          <w:color w:val="19191A"/>
          <w:sz w:val="24"/>
          <w:szCs w:val="24"/>
        </w:rPr>
        <w:t xml:space="preserve">   montane,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determinata da sentenze definitive di condanna; </w:t>
      </w:r>
    </w:p>
    <w:p w14:paraId="32DE6802" w14:textId="009A84B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h) valutare per le cariche di cui alla lettera g), in coerenza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 le scelte operate in attuazione delle lettere a) e   i),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l'introduzione di ulteriori ipotesi di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determinate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 sentenze definitive di condanna per delitti di grave allarme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sociale; </w:t>
      </w:r>
    </w:p>
    <w:p w14:paraId="599930C3" w14:textId="2E3FDD6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i) individuare, fatta salva la competenza legislativa regionale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sul sistema di elezione e i casi di  </w:t>
      </w:r>
      <w:r w:rsidR="006D4AB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ineleggibilita'</w:t>
      </w:r>
      <w:proofErr w:type="spellEnd"/>
      <w:r>
        <w:rPr>
          <w:color w:val="19191A"/>
          <w:sz w:val="24"/>
          <w:szCs w:val="24"/>
        </w:rPr>
        <w:t xml:space="preserve">   e   di</w:t>
      </w:r>
      <w:r w:rsidR="006D4AB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del presidente e degli altri componenti della giunta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regionale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dei consiglieri   regionali, le   ipotesi   di</w:t>
      </w:r>
      <w:r w:rsidR="006D4AB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alle elezioni regionali e di divieto </w:t>
      </w:r>
      <w:proofErr w:type="gramStart"/>
      <w:r>
        <w:rPr>
          <w:color w:val="19191A"/>
          <w:sz w:val="24"/>
          <w:szCs w:val="24"/>
        </w:rPr>
        <w:t>di  ricoprire</w:t>
      </w:r>
      <w:proofErr w:type="gramEnd"/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cariche negli organi politici di vertice delle </w:t>
      </w:r>
      <w:proofErr w:type="spellStart"/>
      <w:r>
        <w:rPr>
          <w:color w:val="19191A"/>
          <w:sz w:val="24"/>
          <w:szCs w:val="24"/>
        </w:rPr>
        <w:t>regioni,conseguenti</w:t>
      </w:r>
      <w:proofErr w:type="spellEnd"/>
      <w:r>
        <w:rPr>
          <w:color w:val="19191A"/>
          <w:sz w:val="24"/>
          <w:szCs w:val="24"/>
        </w:rPr>
        <w:t xml:space="preserve"> a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sentenze definitive di condanna; </w:t>
      </w:r>
    </w:p>
    <w:p w14:paraId="7AA6D54F" w14:textId="6B0F38E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l) prevedere l'abrogazione espressa della normativa incompatibile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 le disposizioni del decreto legislativo di cui al comma 63; </w:t>
      </w:r>
    </w:p>
    <w:p w14:paraId="4C1958EE" w14:textId="1B8EE87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m) disciplinare le ipotesi di sospensione e decadenza di diritto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dalle cariche di cui al comma 63 in caso di sentenza definitiva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condanna per delitti non colposi successiva alla candidatura 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all'affidamento della carica. </w:t>
      </w:r>
    </w:p>
    <w:p w14:paraId="1DB1ABFD" w14:textId="5E63A7A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65. Lo schema del decreto legislativo di cui al comma 63, corredato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relazione tecnica, ai sensi dell'articolo 17, comma 3, della legge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31 dicembre 2009, n.  196,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trasmesso alle Camere ai   fini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dell'espressione dei pareri da parte delle Commissioni parlamentari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competenti per materia e per </w:t>
      </w:r>
      <w:proofErr w:type="gramStart"/>
      <w:r>
        <w:rPr>
          <w:color w:val="19191A"/>
          <w:sz w:val="24"/>
          <w:szCs w:val="24"/>
        </w:rPr>
        <w:t>i  profili</w:t>
      </w:r>
      <w:proofErr w:type="gramEnd"/>
      <w:r>
        <w:rPr>
          <w:color w:val="19191A"/>
          <w:sz w:val="24"/>
          <w:szCs w:val="24"/>
        </w:rPr>
        <w:t xml:space="preserve">  finanziari,  che  sono  resi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entro sessanta giorni dalla </w:t>
      </w:r>
      <w:proofErr w:type="spellStart"/>
      <w:r>
        <w:rPr>
          <w:color w:val="19191A"/>
          <w:sz w:val="24"/>
          <w:szCs w:val="24"/>
        </w:rPr>
        <w:t>dta</w:t>
      </w:r>
      <w:proofErr w:type="spellEnd"/>
      <w:r>
        <w:rPr>
          <w:color w:val="19191A"/>
          <w:sz w:val="24"/>
          <w:szCs w:val="24"/>
        </w:rPr>
        <w:t xml:space="preserve">  di  trasmissione  dello  schema 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decreto. Decorso il termine di cui al periodo precedente senza che 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Commissioni abbiano espresso i pareri di rispettiva competenza, il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decreto legislativo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comunque adottato. </w:t>
      </w:r>
    </w:p>
    <w:p w14:paraId="5B5D88DE" w14:textId="6A24A30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66.  Tutti  gli  incarichi  presso  istituzioni,  organi  ed   enti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pubblici, nazionali ed internazionali attribuiti in posizioni apicali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 </w:t>
      </w:r>
      <w:proofErr w:type="spellStart"/>
      <w:r>
        <w:rPr>
          <w:color w:val="19191A"/>
          <w:sz w:val="24"/>
          <w:szCs w:val="24"/>
        </w:rPr>
        <w:t>semiapicali</w:t>
      </w:r>
      <w:proofErr w:type="spellEnd"/>
      <w:r>
        <w:rPr>
          <w:color w:val="19191A"/>
          <w:sz w:val="24"/>
          <w:szCs w:val="24"/>
        </w:rPr>
        <w:t>, compresi quelli, comunque denominati, negli uffici 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diretta collaborazione, ivi inclusi quelli di 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consulente  giuridico,</w:t>
      </w:r>
      <w:r w:rsidR="006D4AB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quelli  di  componente  degli  organismi   indipendenti  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valutazione,  a  magistrati  ordinari,  amministrativi,  contabili  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militari, avvocati e procuratori dello Stato,  devono  essere  svolti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 contestuale collocamento in posizione di fuori  ruolo,  che  deve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permanere per tutta la durata dell'incarico. </w:t>
      </w:r>
      <w:proofErr w:type="gramStart"/>
      <w:r>
        <w:rPr>
          <w:color w:val="19191A"/>
          <w:sz w:val="24"/>
          <w:szCs w:val="24"/>
        </w:rPr>
        <w:t>E'</w:t>
      </w:r>
      <w:proofErr w:type="gramEnd"/>
      <w:r>
        <w:rPr>
          <w:color w:val="19191A"/>
          <w:sz w:val="24"/>
          <w:szCs w:val="24"/>
        </w:rPr>
        <w:t xml:space="preserve"> escluso il ricorso</w:t>
      </w:r>
      <w:r w:rsidR="00D33CC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all'istituto dell'aspettativa. Gli incarichi in corso alla data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entrata in vigore della presente legge cessano di diritto se nei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centottanta giorni successivi non viene adottato il provv</w:t>
      </w:r>
      <w:r w:rsidR="009E40EE">
        <w:rPr>
          <w:color w:val="19191A"/>
          <w:sz w:val="24"/>
          <w:szCs w:val="24"/>
        </w:rPr>
        <w:t>e</w:t>
      </w:r>
      <w:r>
        <w:rPr>
          <w:color w:val="19191A"/>
          <w:sz w:val="24"/>
          <w:szCs w:val="24"/>
        </w:rPr>
        <w:t>dimento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collocamento in posizione di fuori ruolo. (4) </w:t>
      </w:r>
    </w:p>
    <w:p w14:paraId="44B0A7D0" w14:textId="48CC21C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67. Il Governo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delegato ad adottare, entro quattro mesi dalla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data di entrata in vigore della presente legge, un   decreto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legislativo per l'individuazione di ulteriori incarichi, </w:t>
      </w:r>
      <w:proofErr w:type="gramStart"/>
      <w:r>
        <w:rPr>
          <w:color w:val="19191A"/>
          <w:sz w:val="24"/>
          <w:szCs w:val="24"/>
        </w:rPr>
        <w:t>anche  negli</w:t>
      </w:r>
      <w:proofErr w:type="gramEnd"/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uffici di diretta collaborazione, che, in aggiunta a quelli di cui al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66, comportano  l'obbligatorio  collocamento  in  posizione 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fuori ruolo, sulla base dei seguenti principi e criteri direttivi: </w:t>
      </w:r>
    </w:p>
    <w:p w14:paraId="062A770A" w14:textId="379B4AB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a) tener conto delle differenze e </w:t>
      </w:r>
      <w:proofErr w:type="spellStart"/>
      <w:r>
        <w:rPr>
          <w:color w:val="19191A"/>
          <w:sz w:val="24"/>
          <w:szCs w:val="24"/>
        </w:rPr>
        <w:t>specificita'</w:t>
      </w:r>
      <w:proofErr w:type="spellEnd"/>
      <w:r>
        <w:rPr>
          <w:color w:val="19191A"/>
          <w:sz w:val="24"/>
          <w:szCs w:val="24"/>
        </w:rPr>
        <w:t xml:space="preserve"> dei regimi e delle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funzioni connessi alla giurisdizione ordinaria, amministrativa,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contabile e militare,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all'Avvocatura dello Stato; </w:t>
      </w:r>
    </w:p>
    <w:p w14:paraId="26257767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durata dell'incarico; </w:t>
      </w:r>
    </w:p>
    <w:p w14:paraId="0881F74E" w14:textId="5B8D5EC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</w:t>
      </w:r>
      <w:proofErr w:type="spellStart"/>
      <w:r>
        <w:rPr>
          <w:color w:val="19191A"/>
          <w:sz w:val="24"/>
          <w:szCs w:val="24"/>
        </w:rPr>
        <w:t>continuativita</w:t>
      </w:r>
      <w:proofErr w:type="spellEnd"/>
      <w:r>
        <w:rPr>
          <w:color w:val="19191A"/>
          <w:sz w:val="24"/>
          <w:szCs w:val="24"/>
        </w:rPr>
        <w:t xml:space="preserve">' e </w:t>
      </w:r>
      <w:proofErr w:type="spellStart"/>
      <w:r>
        <w:rPr>
          <w:color w:val="19191A"/>
          <w:sz w:val="24"/>
          <w:szCs w:val="24"/>
        </w:rPr>
        <w:t>onerosita'</w:t>
      </w:r>
      <w:proofErr w:type="spellEnd"/>
      <w:r>
        <w:rPr>
          <w:color w:val="19191A"/>
          <w:sz w:val="24"/>
          <w:szCs w:val="24"/>
        </w:rPr>
        <w:t xml:space="preserve"> dell'impegno lavorativo connesso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allo svolgimento dell'incarico; </w:t>
      </w:r>
    </w:p>
    <w:p w14:paraId="2F6FDD67" w14:textId="1B2753C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possibili situazioni di conflitto di interesse tra le funzioni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esercitate presso l'amministrazione di   appartenenza   e   quelle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esercitate in ragione dell'incarico ricoperto fuori ruolo. </w:t>
      </w:r>
    </w:p>
    <w:p w14:paraId="7799255C" w14:textId="6D1F5FF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68. Salvo quanto previsto dal comma 69, i magistrati ordinari,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amministrativi, contabili e militari, gli avvocati e procuratori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dello Stato non possono essere collocati in posizione di fuori ruolo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   un   tempo   che, nell'arco   del   loro   servizio, superi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complessivamente dieci anni, anche   continuativi.   Il   </w:t>
      </w:r>
      <w:proofErr w:type="gramStart"/>
      <w:r>
        <w:rPr>
          <w:color w:val="19191A"/>
          <w:sz w:val="24"/>
          <w:szCs w:val="24"/>
        </w:rPr>
        <w:t>predetto</w:t>
      </w:r>
      <w:proofErr w:type="gramEnd"/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collocamento non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comunque determinare alcun pregiudizio con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riferimento alla posizione rivestita nei ruoli di appartenenza. </w:t>
      </w:r>
    </w:p>
    <w:p w14:paraId="6F63ECDC" w14:textId="29A4E81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69. Salvo quanto previsto nei commi 70, 71 e 72 le disposizioni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comma 68 si applicano anche agli incarichi in corso alla data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entrata in vigore della presente legge. </w:t>
      </w:r>
    </w:p>
    <w:p w14:paraId="727AEC79" w14:textId="78E6424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70. Le disposizioni di cui ai commi da 66 a 72 non si applicano ai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membri di Governo, alle cariche elettive, anche presso gli organi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autogoverno, e ai componenti delle Corti internazionali comunque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denominate. </w:t>
      </w:r>
    </w:p>
    <w:p w14:paraId="4FE9ADC7" w14:textId="17FE498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71. Per gli incarichi previsti dal comma 4 dell'articolo 1-bis del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decreto-legge 16   settembre   2008, n.   143, convertito, con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dalla legge 13 novembre 2008, n.  181, anche se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conferiti successivamente all'entrata in vigore della presente legge,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il termine di cui al comma 68 decorre dalla data di entrata in vigore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presente legge. </w:t>
      </w:r>
    </w:p>
    <w:p w14:paraId="728579ED" w14:textId="7252E61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72. I magistrati ordinari, amministrativi,  contabili  e  militari,</w:t>
      </w:r>
      <w:r w:rsidR="006D4AB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gli avvocati e procuratori dello  Stato  che,  alla  data 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entrata in vigore della presente legge, hanno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 maturato  o  che,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successivamente  a  tale  data,  maturino  il  periodo   massimo  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collocamento in posizione di fuori ruolo, di  cui  al  comma  68,  si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intendono confermati nella posizione di fuori ruolo sino  al  termine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dell'incarico, della legislatura, della consiliatura  o successivi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all'entrata in vigore della presente legge.</w:t>
      </w:r>
    </w:p>
    <w:p w14:paraId="267FE1F4" w14:textId="4848434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73. Lo schema del decreto legislativo di cui al comma 67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trasmesso alle Camere ai fini dell'espressione dei pareri da parte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Commissioni parlamentari competenti per materia, che sono resi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entro trenta giorni dalla data di trasmissione del medesimo schema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decreto. Decorso il termine senza che le Commissioni abbiano espresso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 pareri di rispettiva competenza il decreto legislativo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comunque adottato. </w:t>
      </w:r>
    </w:p>
    <w:p w14:paraId="26A0C4A7" w14:textId="32FBD63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74. Entro un anno dalla data di entrata in vigore del decreto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di cui al comma 67, nel rispetto dei principi e criteri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direttivi ivi stabiliti, il Governo </w:t>
      </w:r>
      <w:r w:rsidR="00B36B53">
        <w:rPr>
          <w:color w:val="19191A"/>
          <w:sz w:val="24"/>
          <w:szCs w:val="24"/>
        </w:rPr>
        <w:t>è</w:t>
      </w:r>
      <w:r>
        <w:rPr>
          <w:color w:val="19191A"/>
          <w:sz w:val="24"/>
          <w:szCs w:val="24"/>
        </w:rPr>
        <w:t xml:space="preserve"> autorizzato </w:t>
      </w:r>
      <w:proofErr w:type="gramStart"/>
      <w:r>
        <w:rPr>
          <w:color w:val="19191A"/>
          <w:sz w:val="24"/>
          <w:szCs w:val="24"/>
        </w:rPr>
        <w:t>ad</w:t>
      </w:r>
      <w:proofErr w:type="gramEnd"/>
      <w:r>
        <w:rPr>
          <w:color w:val="19191A"/>
          <w:sz w:val="24"/>
          <w:szCs w:val="24"/>
        </w:rPr>
        <w:t xml:space="preserve"> adottare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disposizioni integrative correttive del decreto legislativo stesso. </w:t>
      </w:r>
    </w:p>
    <w:p w14:paraId="00A50D9E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75. Al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 xml:space="preserve"> sono apportate le seguenti modificazioni: </w:t>
      </w:r>
    </w:p>
    <w:p w14:paraId="6D459300" w14:textId="5D6644E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 all'articolo 32-quater, dopo le parole: «319-bis,» sono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inserite le seguenti: «319-quater,»; </w:t>
      </w:r>
    </w:p>
    <w:p w14:paraId="3384C12C" w14:textId="17B3586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b) all'articolo 32-quinquies, dopo le parole: «319-ter» sono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inserite le seguenti: «, 319-quater, primo comma,»; </w:t>
      </w:r>
    </w:p>
    <w:p w14:paraId="4792F3A5" w14:textId="0FBC1FC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 al primo comma dell'articolo 314, la parola: «tre»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sostituita dalla seguente: «quattro»; </w:t>
      </w:r>
    </w:p>
    <w:p w14:paraId="6B99DCCD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l'articolo 317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7E3384D4" w14:textId="4C2C813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«Art. 317.  - (Concussione).  -  Il pubblico ufficiale che,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abusando della sua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>
        <w:rPr>
          <w:color w:val="19191A"/>
          <w:sz w:val="24"/>
          <w:szCs w:val="24"/>
        </w:rPr>
        <w:t xml:space="preserve"> o dei suoi poteri, costringe taluno a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dare o a promettere indebitamente, a lui o a un terzo, denaro o altra</w:t>
      </w:r>
      <w:r w:rsidR="006D4AB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punito con la reclusione da sei a dodici anni»; </w:t>
      </w:r>
    </w:p>
    <w:p w14:paraId="3B550177" w14:textId="7EE371A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all'articolo 317-bis, le parole: «314 e 317» sono sostituite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dalle seguenti: «314, 317, 319 e 319-ter»; </w:t>
      </w:r>
    </w:p>
    <w:p w14:paraId="47261762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l'articolo 318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26FFD08B" w14:textId="60D35C7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«Art. 318. - (Corruzione per l'esercizio della funzione). -  Il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pubblico ufficiale che, per l'esercizio delle sue funzioni o dei suoi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poteri, indebitamente riceve, per </w:t>
      </w:r>
      <w:proofErr w:type="spellStart"/>
      <w:r>
        <w:rPr>
          <w:color w:val="19191A"/>
          <w:sz w:val="24"/>
          <w:szCs w:val="24"/>
        </w:rPr>
        <w:t>s</w:t>
      </w:r>
      <w:r w:rsidR="00B36B53">
        <w:rPr>
          <w:color w:val="19191A"/>
          <w:sz w:val="24"/>
          <w:szCs w:val="24"/>
        </w:rPr>
        <w:t>è</w:t>
      </w:r>
      <w:proofErr w:type="spellEnd"/>
      <w:r>
        <w:rPr>
          <w:color w:val="19191A"/>
          <w:sz w:val="24"/>
          <w:szCs w:val="24"/>
        </w:rPr>
        <w:t xml:space="preserve"> o per un terzo, denaro o altra</w:t>
      </w:r>
      <w:r w:rsidR="006D4AB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o ne accetta la promessa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punito con la reclusione da uno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 cinque anni»; </w:t>
      </w:r>
    </w:p>
    <w:p w14:paraId="1F07B846" w14:textId="40639DC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all'articolo 319, le parole: «da due a cinque» sono sostituite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dalle seguenti: «da quattro a otto»; </w:t>
      </w:r>
    </w:p>
    <w:p w14:paraId="06351738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h) all'articolo 319-ter sono apportate le seguenti modificazioni: </w:t>
      </w:r>
    </w:p>
    <w:p w14:paraId="50ACD425" w14:textId="278F4F1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nel primo comma, le parole: «da tre a otto» sono sostituite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dalle seguenti: «da quattro a dieci»; </w:t>
      </w:r>
    </w:p>
    <w:p w14:paraId="4B369B95" w14:textId="3FD93976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nel secondo comma, la parola: «quattro»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sostituita dalla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seguente: «cinque»; </w:t>
      </w:r>
    </w:p>
    <w:p w14:paraId="08FB7EEB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i) dopo l'articolo 319-ter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6EE22059" w14:textId="0DC3735A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«Art. 319-quater. - (Induzione indebita a dare o promettere</w:t>
      </w:r>
      <w:r w:rsidR="006D4AB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). - Salvo che il fatto costituisca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grave reato, il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pubblico ufficiale o l'incaricato di pubblico servizio che, abusando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sua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>
        <w:rPr>
          <w:color w:val="19191A"/>
          <w:sz w:val="24"/>
          <w:szCs w:val="24"/>
        </w:rPr>
        <w:t xml:space="preserve"> o dei suoi poteri, induce taluno a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promettere indebitamente, a lui o a un terzo, denaro o altra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 w:rsidR="006D4AB4"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punito con la reclusione da tre a otto anni. </w:t>
      </w:r>
    </w:p>
    <w:p w14:paraId="3C99436A" w14:textId="751B414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Nei casi previsti dal primo comma, chi d</w:t>
      </w:r>
      <w:r w:rsidR="00B36B53">
        <w:rPr>
          <w:color w:val="19191A"/>
          <w:sz w:val="24"/>
          <w:szCs w:val="24"/>
        </w:rPr>
        <w:t>à</w:t>
      </w:r>
      <w:r>
        <w:rPr>
          <w:color w:val="19191A"/>
          <w:sz w:val="24"/>
          <w:szCs w:val="24"/>
        </w:rPr>
        <w:t xml:space="preserve"> o promette denaro 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altra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punito con la reclusione fino a tre anni»; </w:t>
      </w:r>
    </w:p>
    <w:p w14:paraId="5EBC1571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l) all'articolo 320, il primo comma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4DE307B1" w14:textId="74A1ACEE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«Le disposizioni degli articoli 318 e 319 si applicano anche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all'incaricato di un pubblico servizio»; </w:t>
      </w:r>
    </w:p>
    <w:p w14:paraId="19AAEA18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m) all'articolo 322 sono apportate le seguenti modificazioni: </w:t>
      </w:r>
    </w:p>
    <w:p w14:paraId="532DFBEC" w14:textId="6F0AC41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nel primo comma, le parole: «che riveste la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>
        <w:rPr>
          <w:color w:val="19191A"/>
          <w:sz w:val="24"/>
          <w:szCs w:val="24"/>
        </w:rPr>
        <w:t xml:space="preserve"> di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pubblico impiegato, per indurlo a compiere un atto del suo ufficio»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sono sostituite dalle seguenti: «, per l'esercizio delle sue funzioni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 dei suoi poteri»; </w:t>
      </w:r>
    </w:p>
    <w:p w14:paraId="26266CA5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il terzo comma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35B756AD" w14:textId="3CDC1FC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  «La pena di cui al primo comma </w:t>
      </w:r>
      <w:proofErr w:type="gramStart"/>
      <w:r>
        <w:rPr>
          <w:color w:val="19191A"/>
          <w:sz w:val="24"/>
          <w:szCs w:val="24"/>
        </w:rPr>
        <w:t>si  applica</w:t>
      </w:r>
      <w:proofErr w:type="gramEnd"/>
      <w:r>
        <w:rPr>
          <w:color w:val="19191A"/>
          <w:sz w:val="24"/>
          <w:szCs w:val="24"/>
        </w:rPr>
        <w:t xml:space="preserve">  al  pubblico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ufficiale o all'incaricato di un </w:t>
      </w:r>
      <w:proofErr w:type="spellStart"/>
      <w:r>
        <w:rPr>
          <w:color w:val="19191A"/>
          <w:sz w:val="24"/>
          <w:szCs w:val="24"/>
        </w:rPr>
        <w:t>pubblicoservizio</w:t>
      </w:r>
      <w:proofErr w:type="spellEnd"/>
      <w:r>
        <w:rPr>
          <w:color w:val="19191A"/>
          <w:sz w:val="24"/>
          <w:szCs w:val="24"/>
        </w:rPr>
        <w:t xml:space="preserve"> che sollecita  una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promessa o dazione di denaro o altra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per  l'esercizio  delle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sue funzioni o dei suoi poteri»; </w:t>
      </w:r>
    </w:p>
    <w:p w14:paraId="5584EA63" w14:textId="47F3B5F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n) all'articolo 322-bis sono apportate le seguenti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modificazioni: </w:t>
      </w:r>
    </w:p>
    <w:p w14:paraId="6C7FFB70" w14:textId="5B33BBE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nel secondo comma, dopo le parole: «Le disposizioni degli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articoli» sono inserite le seguenti: «319-quater, secondo comma,»; </w:t>
      </w:r>
    </w:p>
    <w:p w14:paraId="4E48A7F1" w14:textId="6ABBF2D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  2) nella rubrica, dopo la parola: «concussione,» sono inserite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 seguenti: «induzione indebita a dare o promettere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,»; </w:t>
      </w:r>
    </w:p>
    <w:p w14:paraId="75E2711B" w14:textId="4DF99146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o) all'articolo 322-ter, primo comma, dopo le parole: «a tale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prezzo» sono aggiunte le seguenti: «o profitto»; </w:t>
      </w:r>
    </w:p>
    <w:p w14:paraId="0318FB99" w14:textId="135027A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p) all'articolo 323, primo comma, le parole: «da sei mesi a tre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anni» sono sostituite dalle seguenti: «da uno a quattro anni»; </w:t>
      </w:r>
    </w:p>
    <w:p w14:paraId="645FD1CE" w14:textId="050E444E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q) all'articolo 323-bis, dopo la parola: «319,» sono inserite 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seguenti: «319-quater,»; </w:t>
      </w:r>
    </w:p>
    <w:p w14:paraId="4B00B6C2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r) dopo l'articolo 346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7BAD681D" w14:textId="2AC0231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«Art. 346-bis. - (Traffico di influenze illecite). -  Chiunque,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fuori dei casi di concorso nei reati di cui agli articoli 319 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319-ter, sfruttando relazioni esistenti con un pubblico ufficiale 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 un incaricato di pubblico servizio   ovvero   per</w:t>
      </w:r>
      <w:r w:rsidR="0022601A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remunerarlo, in relazione al compimento di un atto contrario ai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doveri di ufficio o all'omissione o al ritardo di un atto del suo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ufficio,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punito con la reclusione da uno a tre anni. </w:t>
      </w:r>
    </w:p>
    <w:p w14:paraId="3C244807" w14:textId="74C2788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La stessa pena si applica a chi indebitamente da' o promette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denaro o altro vantaggio patrimoniale. </w:t>
      </w:r>
    </w:p>
    <w:p w14:paraId="12EC95F8" w14:textId="4C06D8AB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La pena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aumentata se il soggetto che indebitamente fa dare 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promettere, a se' o ad altri, denaro o altro vantaggio patrimoniale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riveste la qualifica di pubblico ufficiale o di incaricato di un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pubblico servizio.</w:t>
      </w:r>
    </w:p>
    <w:p w14:paraId="156B0638" w14:textId="00F10A3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Le pene sono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aumentate se i fatti sono commessi in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relazione all'esercizio di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giudiziarie. </w:t>
      </w:r>
    </w:p>
    <w:p w14:paraId="45DA5DDF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Se i fatti sono di particolare </w:t>
      </w:r>
      <w:proofErr w:type="spellStart"/>
      <w:r>
        <w:rPr>
          <w:color w:val="19191A"/>
          <w:sz w:val="24"/>
          <w:szCs w:val="24"/>
        </w:rPr>
        <w:t>tenuita'</w:t>
      </w:r>
      <w:proofErr w:type="spellEnd"/>
      <w:r>
        <w:rPr>
          <w:color w:val="19191A"/>
          <w:sz w:val="24"/>
          <w:szCs w:val="24"/>
        </w:rPr>
        <w:t xml:space="preserve">, la pena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diminuita». </w:t>
      </w:r>
    </w:p>
    <w:p w14:paraId="65501172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76. L'articolo 2635 del codice civile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794880D2" w14:textId="36EE1B0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«Art. 2635. - (Corruzione tra privati).  -  Salvo  che  il  fatto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costituisca 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 grave  reato,  gli  amministratori,  i   direttori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generali, i dirigenti preposti alla redazione dei documenti contabili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societari, i sindaci e i liquidatori, che, a seguito della dazione  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promessa di denaro o altra 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>,  per  se'  o  per  altri,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compiono od omettono atti, in violazione degli obblighi  inerenti  al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loro ufficio o degli obblighi di </w:t>
      </w:r>
      <w:proofErr w:type="spellStart"/>
      <w:r>
        <w:rPr>
          <w:color w:val="19191A"/>
          <w:sz w:val="24"/>
          <w:szCs w:val="24"/>
        </w:rPr>
        <w:t>fedelta'</w:t>
      </w:r>
      <w:proofErr w:type="spellEnd"/>
      <w:r>
        <w:rPr>
          <w:color w:val="19191A"/>
          <w:sz w:val="24"/>
          <w:szCs w:val="24"/>
        </w:rPr>
        <w:t>, cagionando nocumento  alla</w:t>
      </w:r>
      <w:r w:rsidR="006D4AB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, sono puniti con la reclusione da uno a tre anni. </w:t>
      </w:r>
    </w:p>
    <w:p w14:paraId="7B5B60E6" w14:textId="7441913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Si applica la pena della reclusione fino a un anno e sei mesi se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il fatto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commesso da chi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sottoposto alla direzione o alla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vigilanza di uno dei soggetti indicati al primo comma. </w:t>
      </w:r>
    </w:p>
    <w:p w14:paraId="799C092E" w14:textId="126DD3B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Chi </w:t>
      </w:r>
      <w:proofErr w:type="spellStart"/>
      <w:r>
        <w:rPr>
          <w:color w:val="19191A"/>
          <w:sz w:val="24"/>
          <w:szCs w:val="24"/>
        </w:rPr>
        <w:t>da'</w:t>
      </w:r>
      <w:proofErr w:type="spellEnd"/>
      <w:r>
        <w:rPr>
          <w:color w:val="19191A"/>
          <w:sz w:val="24"/>
          <w:szCs w:val="24"/>
        </w:rPr>
        <w:t xml:space="preserve"> o promette denaro o altra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alle persone indicate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nel primo e nel secondo comma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punito con le pene ivi previste. </w:t>
      </w:r>
    </w:p>
    <w:p w14:paraId="77495922" w14:textId="24D4571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Le pene stabilite nei commi precedenti sono raddoppiate se si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tratta di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con titoli quotati in mercati regolamentati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italiani o di altri Stati dell'Unione europea o diffusi tra il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pubblico in misura rilevante ai sensi dell'articolo 116 del testo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unico delle disposizioni in materia di intermediazione finanziaria,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 decreto legislativo 24 febbraio 1998, n. 58, e successive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modificazioni. </w:t>
      </w:r>
    </w:p>
    <w:p w14:paraId="706CAA97" w14:textId="04FEF45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Si procede a querela della persona offesa, salvo che dal fatto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derivi una distorsione della concorrenza nella acquisizione di beni o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servizi». </w:t>
      </w:r>
    </w:p>
    <w:p w14:paraId="140ADB99" w14:textId="14E0324E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77. Al decreto legislativo 8 giugno 2001, n. 231, sono apportate le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 modificazioni: </w:t>
      </w:r>
    </w:p>
    <w:p w14:paraId="7F973AEB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a) all'articolo 25: </w:t>
      </w:r>
    </w:p>
    <w:p w14:paraId="3E1755DF" w14:textId="4E43528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nella rubrica, dopo la parola: «Concussione» sono inserite</w:t>
      </w:r>
      <w:r w:rsidR="006D4AB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 seguenti: «, induzione indebita a dare o promettere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»; </w:t>
      </w:r>
    </w:p>
    <w:p w14:paraId="3FD8FA57" w14:textId="3FB97DDD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al comma 3, dopo le parole: «319-ter, comma 2,» sono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inserite le seguenti: «319-quater»; </w:t>
      </w:r>
    </w:p>
    <w:p w14:paraId="21CF977A" w14:textId="0858F32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all'articolo 25-ter, comma 1, dopo la lettera s)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aggiunta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la seguente: </w:t>
      </w:r>
    </w:p>
    <w:p w14:paraId="505FAA27" w14:textId="3DC7BFC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«s-bis) per il delitto di corruzione tra privati, nei casi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previsti dal terzo comma dell'articolo 2635 del </w:t>
      </w:r>
      <w:proofErr w:type="gramStart"/>
      <w:r>
        <w:rPr>
          <w:color w:val="19191A"/>
          <w:sz w:val="24"/>
          <w:szCs w:val="24"/>
        </w:rPr>
        <w:t>codice civile</w:t>
      </w:r>
      <w:proofErr w:type="gramEnd"/>
      <w:r>
        <w:rPr>
          <w:color w:val="19191A"/>
          <w:sz w:val="24"/>
          <w:szCs w:val="24"/>
        </w:rPr>
        <w:t>, la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sanzione pecuniaria da duecento a quattrocento quote». </w:t>
      </w:r>
    </w:p>
    <w:p w14:paraId="4C323C3F" w14:textId="3315401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78. All'articolo 308 del codice di procedura penale, dopo il comma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10CD8502" w14:textId="4457F665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«2-bis. Nel caso si proceda per uno dei delitti previsti dagli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articoli 314, 316, 316-bis, 316-ter, 317, 318, 319, 319-ter,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319-quater, primo comma, e 320 del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>, le   misure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interdittive perdono efficacia decorsi sei mesi dall'inizio della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loro esecuzione. In ogni caso, qualora esse siano state disposte per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esigenze probatorie, il giudice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disporne rinnovazione anche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oltre sei mesi dall'inizio dell'esecuzione, fermo restando ch</w:t>
      </w:r>
      <w:r w:rsidR="0022601A">
        <w:rPr>
          <w:color w:val="19191A"/>
          <w:sz w:val="24"/>
          <w:szCs w:val="24"/>
        </w:rPr>
        <w:t>e</w:t>
      </w:r>
    </w:p>
    <w:p w14:paraId="49F5E38D" w14:textId="70BC002F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gramStart"/>
      <w:r>
        <w:rPr>
          <w:color w:val="19191A"/>
          <w:sz w:val="24"/>
          <w:szCs w:val="24"/>
        </w:rPr>
        <w:t>comunque</w:t>
      </w:r>
      <w:proofErr w:type="gramEnd"/>
      <w:r>
        <w:rPr>
          <w:color w:val="19191A"/>
          <w:sz w:val="24"/>
          <w:szCs w:val="24"/>
        </w:rPr>
        <w:t xml:space="preserve"> la loro efficacia viene meno se dall'inizio della loro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esecuzione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decorso un periodo di tempo pari al triplo dei termini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previsti dall'articolo 303». </w:t>
      </w:r>
    </w:p>
    <w:p w14:paraId="4274A606" w14:textId="1858D7D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79. All'articolo 133, comma 1-bis, delle norme di attuazione, di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coordinamento e transitorie del codice di procedura penale, di cui al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legislativo 28 luglio 1989, n. 271, dopo le parole: «319-ter»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sono inserite le seguenti: «, 319-quater». </w:t>
      </w:r>
    </w:p>
    <w:p w14:paraId="1DDD7B22" w14:textId="0BDF89A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80. All'articolo 12-sexies del decreto-legge 8 giugno 1992, n. 306,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convertito, con modificazioni, dalla legge 7 agosto 1992, n.356, 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successive modificazioni, sono apportate le seguenti modificazioni: </w:t>
      </w:r>
    </w:p>
    <w:p w14:paraId="5229154A" w14:textId="0F99256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 comma 1, dopo le parole: «319-ter,» sono inserite le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seguenti: «319-quater,»; </w:t>
      </w:r>
    </w:p>
    <w:p w14:paraId="01854029" w14:textId="1AB02D12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 comma 2-bis, dopo le parole: «319-ter,» sono inserite le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seguenti: «319-quater,». </w:t>
      </w:r>
    </w:p>
    <w:p w14:paraId="0598E9A9" w14:textId="56019853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81. Al testo unico delle leggi sull'ordinamento degli enti locali,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 decreto legislativo 18 agosto 2000, n. 267, sono apportate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 seguenti modificazioni: </w:t>
      </w:r>
    </w:p>
    <w:p w14:paraId="51959D89" w14:textId="7668756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all'articolo 58, comma 1, lettera b), le parole: «(corruzione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 un atto d'ufficio)» sono sostituite dalle seguenti: «(corruzione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 l'esercizio della funzione)» e dopo le   parole: «319-ter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(corruzione in atti giudiziari),» sono inserite   le   seguenti:</w:t>
      </w:r>
    </w:p>
    <w:p w14:paraId="12A1021D" w14:textId="2D36320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«319-quater, primo comma (induzione indebita a dare o promettere</w:t>
      </w:r>
      <w:r w:rsidR="007510AC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),»; </w:t>
      </w:r>
    </w:p>
    <w:p w14:paraId="74053D1B" w14:textId="00DBB499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 all'articolo 59, comma 1, lettera a), dopo le parole: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«319-ter» sono inserite le seguenti: «, 319-quater»; </w:t>
      </w:r>
    </w:p>
    <w:p w14:paraId="2638262D" w14:textId="5E068B4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all'articolo 59, comma 1, lettera c), dopo le parole: «misure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coercitive di cui agli articoli 284, 285 e 286 del codice di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procedura penale» sono aggiunte le seguenti: «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di   cui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283, comma 1, del codice di procedura penale, quando il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divieto di dimora riguarda la sede dove si svolge il mandato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elettorale». </w:t>
      </w:r>
    </w:p>
    <w:p w14:paraId="531D4764" w14:textId="08B0150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82. Il provvedimento di revoca di cui all'articolo 100, comma 1</w:t>
      </w:r>
    </w:p>
    <w:p w14:paraId="579EED57" w14:textId="305B6B2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>del testo unico di cui al decreto legislativo 18 agosto 2000, n. 267,</w:t>
      </w:r>
      <w:r w:rsidR="007510AC"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comunicato dal prefetto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nazionale anticorruzione, di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comma 1 del presente articolo, che si esprime entro trenta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giorni. Decorso tale termine, la revoca diventa efficace, salvo che</w:t>
      </w:r>
      <w:r w:rsidR="007510AC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rilevi che la stessa sia correlata alle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svolte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 segretario in materia di prevenzione della corruzione. </w:t>
      </w:r>
    </w:p>
    <w:p w14:paraId="41EC7113" w14:textId="56E06C78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83. All'articolo 3, comma 1, della legge 27 marzo 2001, n. 97, dopo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 parole: «319-ter» sono inserite le seguenti: «, 319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quater». </w:t>
      </w:r>
    </w:p>
    <w:p w14:paraId="26BAB5A1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63D69F27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------------- </w:t>
      </w:r>
    </w:p>
    <w:p w14:paraId="3BA487D1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AGGIORNAMENTO (1) </w:t>
      </w:r>
    </w:p>
    <w:p w14:paraId="6029595F" w14:textId="6E7846B4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Il D.L. 18 ottobre 2012, n. 179, convertito con modificazioni dalla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L. 17 dicembre 2012, n. 221, ha disposto (con l'art. 34-bis, comma 4)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che "Conseguentemente, in sede di prima applicazione, il termine di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all'articolo 1, comma 8, della legge 6 novembre 2012, n. 190,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differito al 31 marzo 2013". </w:t>
      </w:r>
    </w:p>
    <w:p w14:paraId="2D567C36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------------- </w:t>
      </w:r>
    </w:p>
    <w:p w14:paraId="69E7F044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AGGIORNAMENTO (2) </w:t>
      </w:r>
    </w:p>
    <w:p w14:paraId="7EEDFF15" w14:textId="1BD9FBA0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La L. 24 dicembre 2012, n. 228, ha disposto (con l'art.  1, comma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418) che "In sede di prima applicazione, all'articolo 1, comma 32,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legge 6 novembre 2012, n. 190, il termine di cui al secondo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periodo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prorogato al 31 marzo 2013 ed il termine di cui al quarto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periodo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prorogato al 30 giugno 2013". </w:t>
      </w:r>
    </w:p>
    <w:p w14:paraId="0B5FB9ED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------------- </w:t>
      </w:r>
    </w:p>
    <w:p w14:paraId="726C5EC9" w14:textId="77777777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AGGIORNAMENTO (4) </w:t>
      </w:r>
    </w:p>
    <w:p w14:paraId="245EAE6E" w14:textId="7AEDB37C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Il D.L. 24 giugno 2014, n. 90, convertito con modificazioni dalla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L. 11 agosto 2014, n. 114 ha disposto (con l'art.  8, comma 2) che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"Gli incarichi di cui all'articolo 1, comma 66, della legge n.  190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2012, come modificato dal comma 1, in corso alla data di entrata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 vigore della legge di conversione del presente decreto, cessano di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diritto se nei trenta giorni successivi non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 adottato   il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provvedimento di collocamento in posizione di fuori ruolo". </w:t>
      </w:r>
    </w:p>
    <w:p w14:paraId="5C377A60" w14:textId="25E83461" w:rsidR="00417FFA" w:rsidRDefault="00417FFA" w:rsidP="007510A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Ha inoltre disposto (con l'art. 19, comma 15) che "Le funzioni del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Dipartimento della funzione pubblica della Presidenza </w:t>
      </w:r>
      <w:proofErr w:type="spellStart"/>
      <w:r>
        <w:rPr>
          <w:color w:val="19191A"/>
          <w:sz w:val="24"/>
          <w:szCs w:val="24"/>
        </w:rPr>
        <w:t>delConsiglio</w:t>
      </w:r>
      <w:proofErr w:type="spellEnd"/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Ministri in materia di trasparenza e prevenzione della corruzione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all'articolo 1, commi 4, 5 e 8, della legge 6 novembre 2012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n. 190, e le funzioni di cui all'articolo 48 del decreto legislativo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14 marzo 2013, n.  33, sono trasferite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nazionale</w:t>
      </w:r>
      <w:r w:rsidR="007510A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anticorruzione". </w:t>
      </w:r>
    </w:p>
    <w:p w14:paraId="339BDA5F" w14:textId="77777777" w:rsidR="00417FFA" w:rsidRDefault="00417FFA"/>
    <w:sectPr w:rsidR="00417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A077" w14:textId="77777777" w:rsidR="00B605F6" w:rsidRDefault="00B605F6" w:rsidP="00B1488C">
      <w:pPr>
        <w:spacing w:after="0" w:line="240" w:lineRule="auto"/>
      </w:pPr>
      <w:r>
        <w:separator/>
      </w:r>
    </w:p>
  </w:endnote>
  <w:endnote w:type="continuationSeparator" w:id="0">
    <w:p w14:paraId="3923F567" w14:textId="77777777" w:rsidR="00B605F6" w:rsidRDefault="00B605F6" w:rsidP="00B1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F2E9" w14:textId="77777777" w:rsidR="00B605F6" w:rsidRDefault="00B605F6" w:rsidP="00B1488C">
      <w:pPr>
        <w:spacing w:after="0" w:line="240" w:lineRule="auto"/>
      </w:pPr>
      <w:r>
        <w:separator/>
      </w:r>
    </w:p>
  </w:footnote>
  <w:footnote w:type="continuationSeparator" w:id="0">
    <w:p w14:paraId="078E4BF7" w14:textId="77777777" w:rsidR="00B605F6" w:rsidRDefault="00B605F6" w:rsidP="00B14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FA"/>
    <w:rsid w:val="00066CBA"/>
    <w:rsid w:val="000A0F94"/>
    <w:rsid w:val="001247D2"/>
    <w:rsid w:val="0022601A"/>
    <w:rsid w:val="00250A38"/>
    <w:rsid w:val="00337393"/>
    <w:rsid w:val="003E305D"/>
    <w:rsid w:val="00417FFA"/>
    <w:rsid w:val="00450B5D"/>
    <w:rsid w:val="00506BF7"/>
    <w:rsid w:val="006529E8"/>
    <w:rsid w:val="0068105A"/>
    <w:rsid w:val="006D4AB4"/>
    <w:rsid w:val="0071004A"/>
    <w:rsid w:val="007510AC"/>
    <w:rsid w:val="00754F14"/>
    <w:rsid w:val="00837111"/>
    <w:rsid w:val="008E41A6"/>
    <w:rsid w:val="008E4387"/>
    <w:rsid w:val="009307E3"/>
    <w:rsid w:val="009E40EE"/>
    <w:rsid w:val="00A17A49"/>
    <w:rsid w:val="00A35503"/>
    <w:rsid w:val="00A60A65"/>
    <w:rsid w:val="00AC2C5A"/>
    <w:rsid w:val="00B1488C"/>
    <w:rsid w:val="00B36B53"/>
    <w:rsid w:val="00B605F6"/>
    <w:rsid w:val="00C11E9D"/>
    <w:rsid w:val="00D33CCD"/>
    <w:rsid w:val="00D4083C"/>
    <w:rsid w:val="00E12241"/>
    <w:rsid w:val="00E41133"/>
    <w:rsid w:val="00E5369D"/>
    <w:rsid w:val="00F158CF"/>
    <w:rsid w:val="00F2152E"/>
    <w:rsid w:val="00F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9DD6"/>
  <w15:chartTrackingRefBased/>
  <w15:docId w15:val="{D5F503B9-1337-441D-86EE-CFB2C4F0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7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7FF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17FF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14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88C"/>
  </w:style>
  <w:style w:type="paragraph" w:styleId="Pidipagina">
    <w:name w:val="footer"/>
    <w:basedOn w:val="Normale"/>
    <w:link w:val="PidipaginaCarattere"/>
    <w:uiPriority w:val="99"/>
    <w:unhideWhenUsed/>
    <w:rsid w:val="00B14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26</Pages>
  <Words>11867</Words>
  <Characters>67644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16</cp:revision>
  <dcterms:created xsi:type="dcterms:W3CDTF">2021-07-20T09:01:00Z</dcterms:created>
  <dcterms:modified xsi:type="dcterms:W3CDTF">2021-07-21T13:47:00Z</dcterms:modified>
</cp:coreProperties>
</file>